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07" w:rsidRPr="00D539F2" w:rsidRDefault="00474A07" w:rsidP="00474A07">
      <w:pPr>
        <w:jc w:val="center"/>
        <w:rPr>
          <w:rFonts w:ascii="Verdana" w:hAnsi="Verdana"/>
          <w:b/>
          <w:bCs/>
          <w:sz w:val="26"/>
          <w:szCs w:val="24"/>
        </w:rPr>
      </w:pPr>
      <w:r w:rsidRPr="00D539F2">
        <w:rPr>
          <w:rFonts w:ascii="Verdana" w:hAnsi="Verdana"/>
          <w:b/>
          <w:bCs/>
          <w:sz w:val="26"/>
          <w:szCs w:val="24"/>
        </w:rPr>
        <w:t xml:space="preserve">The </w:t>
      </w:r>
      <w:r w:rsidR="00B40AF9">
        <w:rPr>
          <w:rFonts w:ascii="Verdana" w:hAnsi="Verdana"/>
          <w:b/>
          <w:bCs/>
          <w:sz w:val="26"/>
          <w:szCs w:val="24"/>
        </w:rPr>
        <w:t>Five Strengths</w:t>
      </w:r>
    </w:p>
    <w:p w:rsidR="00B40AF9" w:rsidRPr="00B40AF9" w:rsidRDefault="00B40AF9" w:rsidP="00B40AF9">
      <w:pPr>
        <w:rPr>
          <w:rFonts w:ascii="Verdana" w:hAnsi="Verdana"/>
          <w:bCs/>
          <w:sz w:val="24"/>
          <w:szCs w:val="24"/>
          <w:lang/>
        </w:rPr>
      </w:pPr>
      <w:r>
        <w:rPr>
          <w:rFonts w:ascii="Verdana" w:hAnsi="Verdana"/>
          <w:bCs/>
          <w:sz w:val="24"/>
          <w:szCs w:val="24"/>
          <w:lang/>
        </w:rPr>
        <w:t>"T</w:t>
      </w:r>
      <w:r w:rsidRPr="00B40AF9">
        <w:rPr>
          <w:rFonts w:ascii="Verdana" w:hAnsi="Verdana"/>
          <w:bCs/>
          <w:sz w:val="24"/>
          <w:szCs w:val="24"/>
          <w:lang/>
        </w:rPr>
        <w:t xml:space="preserve">here are these five strengths. Which five? </w:t>
      </w:r>
      <w:proofErr w:type="gramStart"/>
      <w:r w:rsidRPr="00B40AF9">
        <w:rPr>
          <w:rFonts w:ascii="Verdana" w:hAnsi="Verdana"/>
          <w:bCs/>
          <w:sz w:val="24"/>
          <w:szCs w:val="24"/>
          <w:lang/>
        </w:rPr>
        <w:t xml:space="preserve">Strength of conviction, strength of persistence, strength of mindfulness, strength of concentration, </w:t>
      </w:r>
      <w:r>
        <w:rPr>
          <w:rFonts w:ascii="Verdana" w:hAnsi="Verdana"/>
          <w:bCs/>
          <w:sz w:val="24"/>
          <w:szCs w:val="24"/>
          <w:lang/>
        </w:rPr>
        <w:t>and</w:t>
      </w:r>
      <w:r w:rsidRPr="00B40AF9">
        <w:rPr>
          <w:rFonts w:ascii="Verdana" w:hAnsi="Verdana"/>
          <w:bCs/>
          <w:sz w:val="24"/>
          <w:szCs w:val="24"/>
          <w:lang/>
        </w:rPr>
        <w:t xml:space="preserve"> strength of discernment.</w:t>
      </w:r>
      <w:proofErr w:type="gramEnd"/>
      <w:r w:rsidRPr="00B40AF9">
        <w:rPr>
          <w:rFonts w:ascii="Verdana" w:hAnsi="Verdana"/>
          <w:bCs/>
          <w:sz w:val="24"/>
          <w:szCs w:val="24"/>
          <w:lang/>
        </w:rPr>
        <w:t xml:space="preserve"> These are the five strengths.</w:t>
      </w:r>
    </w:p>
    <w:p w:rsidR="00B40AF9" w:rsidRPr="00B40AF9" w:rsidRDefault="00B40AF9" w:rsidP="00B40AF9">
      <w:pPr>
        <w:rPr>
          <w:rFonts w:ascii="Verdana" w:hAnsi="Verdana"/>
          <w:bCs/>
          <w:sz w:val="24"/>
          <w:szCs w:val="24"/>
          <w:lang/>
        </w:rPr>
      </w:pPr>
      <w:r>
        <w:rPr>
          <w:rFonts w:ascii="Verdana" w:hAnsi="Verdana"/>
          <w:bCs/>
          <w:sz w:val="24"/>
          <w:szCs w:val="24"/>
          <w:lang/>
        </w:rPr>
        <w:t>"</w:t>
      </w:r>
      <w:r w:rsidRPr="00B40AF9">
        <w:rPr>
          <w:rFonts w:ascii="Verdana" w:hAnsi="Verdana"/>
          <w:bCs/>
          <w:sz w:val="24"/>
          <w:szCs w:val="24"/>
          <w:lang/>
        </w:rPr>
        <w:t xml:space="preserve">Just as the River Ganges flows to the east, slopes to the east, inclines to the east, in the same way when a monk develops </w:t>
      </w:r>
      <w:r>
        <w:rPr>
          <w:rFonts w:ascii="Verdana" w:hAnsi="Verdana"/>
          <w:bCs/>
          <w:sz w:val="24"/>
          <w:szCs w:val="24"/>
          <w:lang/>
        </w:rPr>
        <w:t>and</w:t>
      </w:r>
      <w:r w:rsidRPr="00B40AF9">
        <w:rPr>
          <w:rFonts w:ascii="Verdana" w:hAnsi="Verdana"/>
          <w:bCs/>
          <w:sz w:val="24"/>
          <w:szCs w:val="24"/>
          <w:lang/>
        </w:rPr>
        <w:t xml:space="preserve"> pursues the five strengths, he flows to Unbinding, slopes to Unbinding, inclines to Unbinding.</w:t>
      </w:r>
    </w:p>
    <w:p w:rsidR="00B40AF9" w:rsidRPr="00B40AF9" w:rsidRDefault="00B40AF9" w:rsidP="00B40AF9">
      <w:pPr>
        <w:rPr>
          <w:rFonts w:ascii="Verdana" w:hAnsi="Verdana"/>
          <w:bCs/>
          <w:sz w:val="24"/>
          <w:szCs w:val="24"/>
          <w:lang/>
        </w:rPr>
      </w:pPr>
      <w:r>
        <w:rPr>
          <w:rFonts w:ascii="Verdana" w:hAnsi="Verdana"/>
          <w:bCs/>
          <w:sz w:val="24"/>
          <w:szCs w:val="24"/>
          <w:lang/>
        </w:rPr>
        <w:t>"</w:t>
      </w:r>
      <w:r w:rsidRPr="00B40AF9">
        <w:rPr>
          <w:rFonts w:ascii="Verdana" w:hAnsi="Verdana"/>
          <w:bCs/>
          <w:sz w:val="24"/>
          <w:szCs w:val="24"/>
          <w:lang/>
        </w:rPr>
        <w:t xml:space="preserve">And how is it that when a monk develops </w:t>
      </w:r>
      <w:r>
        <w:rPr>
          <w:rFonts w:ascii="Verdana" w:hAnsi="Verdana"/>
          <w:bCs/>
          <w:sz w:val="24"/>
          <w:szCs w:val="24"/>
          <w:lang/>
        </w:rPr>
        <w:t>and</w:t>
      </w:r>
      <w:r w:rsidRPr="00B40AF9">
        <w:rPr>
          <w:rFonts w:ascii="Verdana" w:hAnsi="Verdana"/>
          <w:bCs/>
          <w:sz w:val="24"/>
          <w:szCs w:val="24"/>
          <w:lang/>
        </w:rPr>
        <w:t xml:space="preserve"> pursues the five strengths, he flows... slopes... inclines to Unbinding?</w:t>
      </w:r>
    </w:p>
    <w:p w:rsidR="00B40AF9" w:rsidRPr="00B40AF9" w:rsidRDefault="00B40AF9" w:rsidP="00B40AF9">
      <w:pPr>
        <w:rPr>
          <w:rFonts w:ascii="Verdana" w:hAnsi="Verdana"/>
          <w:bCs/>
          <w:sz w:val="24"/>
          <w:szCs w:val="24"/>
          <w:lang/>
        </w:rPr>
      </w:pPr>
      <w:r>
        <w:rPr>
          <w:rFonts w:ascii="Verdana" w:hAnsi="Verdana"/>
          <w:bCs/>
          <w:sz w:val="24"/>
          <w:szCs w:val="24"/>
          <w:lang/>
        </w:rPr>
        <w:t>"</w:t>
      </w:r>
      <w:r w:rsidRPr="00B40AF9">
        <w:rPr>
          <w:rFonts w:ascii="Verdana" w:hAnsi="Verdana"/>
          <w:bCs/>
          <w:sz w:val="24"/>
          <w:szCs w:val="24"/>
          <w:lang/>
        </w:rPr>
        <w:t>There is the case where the monk develops strength of conviction dependent on seclusion, dependent on dispassion, dependent on cessation, resulting in letting go. He develops strength of persistence... mindfulness... concentration... discernment dependent on seclusion... dispassion... cessation, resulting in letting go.</w:t>
      </w:r>
    </w:p>
    <w:p w:rsidR="00B40AF9" w:rsidRPr="00B40AF9" w:rsidRDefault="00B40AF9" w:rsidP="00B40AF9">
      <w:pPr>
        <w:rPr>
          <w:rFonts w:ascii="Verdana" w:hAnsi="Verdana"/>
          <w:bCs/>
          <w:sz w:val="24"/>
          <w:szCs w:val="24"/>
          <w:lang/>
        </w:rPr>
      </w:pPr>
      <w:r>
        <w:rPr>
          <w:rFonts w:ascii="Verdana" w:hAnsi="Verdana"/>
          <w:bCs/>
          <w:sz w:val="24"/>
          <w:szCs w:val="24"/>
          <w:lang/>
        </w:rPr>
        <w:t>"</w:t>
      </w:r>
      <w:r w:rsidRPr="00B40AF9">
        <w:rPr>
          <w:rFonts w:ascii="Verdana" w:hAnsi="Verdana"/>
          <w:bCs/>
          <w:sz w:val="24"/>
          <w:szCs w:val="24"/>
          <w:lang/>
        </w:rPr>
        <w:t xml:space="preserve">This is how a monk, when developing </w:t>
      </w:r>
      <w:r>
        <w:rPr>
          <w:rFonts w:ascii="Verdana" w:hAnsi="Verdana"/>
          <w:bCs/>
          <w:sz w:val="24"/>
          <w:szCs w:val="24"/>
          <w:lang/>
        </w:rPr>
        <w:t>and</w:t>
      </w:r>
      <w:r w:rsidRPr="00B40AF9">
        <w:rPr>
          <w:rFonts w:ascii="Verdana" w:hAnsi="Verdana"/>
          <w:bCs/>
          <w:sz w:val="24"/>
          <w:szCs w:val="24"/>
          <w:lang/>
        </w:rPr>
        <w:t xml:space="preserve"> pursuing the five strengths, flows... slopes... inclines to Unbinding.</w:t>
      </w:r>
    </w:p>
    <w:p w:rsidR="00DB351A" w:rsidRPr="00B40AF9" w:rsidRDefault="00B40AF9" w:rsidP="00B40AF9">
      <w:pPr>
        <w:rPr>
          <w:rFonts w:ascii="Verdana" w:hAnsi="Verdana"/>
          <w:bCs/>
          <w:sz w:val="24"/>
          <w:szCs w:val="24"/>
          <w:lang/>
        </w:rPr>
      </w:pPr>
      <w:proofErr w:type="spellStart"/>
      <w:r w:rsidRPr="00B40AF9">
        <w:rPr>
          <w:rFonts w:ascii="Verdana" w:hAnsi="Verdana"/>
          <w:bCs/>
          <w:i/>
          <w:sz w:val="24"/>
          <w:szCs w:val="24"/>
        </w:rPr>
        <w:t>Samyutta</w:t>
      </w:r>
      <w:proofErr w:type="spellEnd"/>
      <w:r w:rsidRPr="00B40AF9">
        <w:rPr>
          <w:rFonts w:ascii="Verdana" w:hAnsi="Verdana"/>
          <w:bCs/>
          <w:i/>
          <w:sz w:val="24"/>
          <w:szCs w:val="24"/>
        </w:rPr>
        <w:t xml:space="preserve"> </w:t>
      </w:r>
      <w:proofErr w:type="spellStart"/>
      <w:r w:rsidRPr="00B40AF9">
        <w:rPr>
          <w:rFonts w:ascii="Verdana" w:hAnsi="Verdana"/>
          <w:bCs/>
          <w:i/>
          <w:sz w:val="24"/>
          <w:szCs w:val="24"/>
        </w:rPr>
        <w:t>Nikaya</w:t>
      </w:r>
      <w:proofErr w:type="spellEnd"/>
      <w:r>
        <w:rPr>
          <w:rFonts w:ascii="Verdana" w:hAnsi="Verdana"/>
          <w:bCs/>
          <w:sz w:val="24"/>
          <w:szCs w:val="24"/>
        </w:rPr>
        <w:t xml:space="preserve">, </w:t>
      </w:r>
      <w:r w:rsidRPr="00B40AF9">
        <w:rPr>
          <w:rFonts w:ascii="Verdana" w:hAnsi="Verdana"/>
          <w:bCs/>
          <w:sz w:val="24"/>
          <w:szCs w:val="24"/>
          <w:lang/>
        </w:rPr>
        <w:t>50.1</w:t>
      </w:r>
    </w:p>
    <w:p w:rsidR="00B40AF9" w:rsidRDefault="00B40AF9" w:rsidP="00474A07">
      <w:pPr>
        <w:rPr>
          <w:rFonts w:ascii="Verdana" w:hAnsi="Verdana"/>
          <w:b/>
          <w:bCs/>
          <w:sz w:val="24"/>
          <w:szCs w:val="24"/>
        </w:rPr>
      </w:pPr>
    </w:p>
    <w:p w:rsidR="00DB05BC" w:rsidRDefault="00DB05BC" w:rsidP="00474A07">
      <w:pPr>
        <w:rPr>
          <w:rFonts w:ascii="Verdana" w:hAnsi="Verdana"/>
          <w:b/>
          <w:bCs/>
          <w:sz w:val="24"/>
          <w:szCs w:val="24"/>
        </w:rPr>
      </w:pPr>
    </w:p>
    <w:p w:rsidR="00474A07" w:rsidRPr="00474A07" w:rsidRDefault="00474A07" w:rsidP="00474A07">
      <w:pPr>
        <w:rPr>
          <w:rFonts w:ascii="Verdana" w:hAnsi="Verdana"/>
          <w:sz w:val="24"/>
          <w:szCs w:val="24"/>
        </w:rPr>
      </w:pPr>
      <w:r w:rsidRPr="00474A07">
        <w:rPr>
          <w:rFonts w:ascii="Verdana" w:hAnsi="Verdana"/>
          <w:b/>
          <w:bCs/>
          <w:sz w:val="24"/>
          <w:szCs w:val="24"/>
        </w:rPr>
        <w:t>Source</w:t>
      </w:r>
      <w:r w:rsidRPr="00474A07">
        <w:rPr>
          <w:rFonts w:ascii="Verdana" w:hAnsi="Verdana"/>
          <w:sz w:val="24"/>
          <w:szCs w:val="24"/>
        </w:rPr>
        <w:t xml:space="preserve">: "Wings to Awakening: Part II", by </w:t>
      </w:r>
      <w:proofErr w:type="spellStart"/>
      <w:r w:rsidRPr="00474A07">
        <w:rPr>
          <w:rFonts w:ascii="Verdana" w:hAnsi="Verdana"/>
          <w:sz w:val="24"/>
          <w:szCs w:val="24"/>
        </w:rPr>
        <w:t>Thanissaro</w:t>
      </w:r>
      <w:proofErr w:type="spellEnd"/>
      <w:r w:rsidRPr="00474A07">
        <w:rPr>
          <w:rFonts w:ascii="Verdana" w:hAnsi="Verdana"/>
          <w:sz w:val="24"/>
          <w:szCs w:val="24"/>
        </w:rPr>
        <w:t xml:space="preserve"> </w:t>
      </w:r>
      <w:proofErr w:type="spellStart"/>
      <w:r w:rsidRPr="00474A07">
        <w:rPr>
          <w:rFonts w:ascii="Verdana" w:hAnsi="Verdana"/>
          <w:sz w:val="24"/>
          <w:szCs w:val="24"/>
        </w:rPr>
        <w:t>Bhikkhu</w:t>
      </w:r>
      <w:proofErr w:type="spellEnd"/>
      <w:r w:rsidRPr="00474A07">
        <w:rPr>
          <w:rFonts w:ascii="Verdana" w:hAnsi="Verdana"/>
          <w:sz w:val="24"/>
          <w:szCs w:val="24"/>
        </w:rPr>
        <w:t xml:space="preserve"> (Geoffrey </w:t>
      </w:r>
      <w:proofErr w:type="spellStart"/>
      <w:r w:rsidRPr="00474A07">
        <w:rPr>
          <w:rFonts w:ascii="Verdana" w:hAnsi="Verdana"/>
          <w:sz w:val="24"/>
          <w:szCs w:val="24"/>
        </w:rPr>
        <w:t>DeGraff</w:t>
      </w:r>
      <w:proofErr w:type="spellEnd"/>
      <w:r w:rsidRPr="00474A07">
        <w:rPr>
          <w:rFonts w:ascii="Verdana" w:hAnsi="Verdana"/>
          <w:sz w:val="24"/>
          <w:szCs w:val="24"/>
        </w:rPr>
        <w:t xml:space="preserve">). </w:t>
      </w:r>
      <w:proofErr w:type="gramStart"/>
      <w:r w:rsidRPr="00474A07">
        <w:rPr>
          <w:rFonts w:ascii="Verdana" w:hAnsi="Verdana"/>
          <w:i/>
          <w:iCs/>
          <w:sz w:val="24"/>
          <w:szCs w:val="24"/>
        </w:rPr>
        <w:t>Access to Insight (Legacy Edition)</w:t>
      </w:r>
      <w:r w:rsidRPr="00474A07">
        <w:rPr>
          <w:rFonts w:ascii="Verdana" w:hAnsi="Verdana"/>
          <w:sz w:val="24"/>
          <w:szCs w:val="24"/>
        </w:rPr>
        <w:t xml:space="preserve">, 30 November 2013, </w:t>
      </w:r>
      <w:hyperlink r:id="rId7" w:history="1">
        <w:r w:rsidRPr="00474A07">
          <w:rPr>
            <w:rStyle w:val="Hyperlink"/>
            <w:rFonts w:ascii="Verdana" w:hAnsi="Verdana"/>
            <w:sz w:val="24"/>
            <w:szCs w:val="24"/>
          </w:rPr>
          <w:t>http://www.accesstoinsight.org/lib/authors/thanissaro/wings/part2.html</w:t>
        </w:r>
      </w:hyperlink>
      <w:r w:rsidRPr="00474A07">
        <w:rPr>
          <w:rFonts w:ascii="Verdana" w:hAnsi="Verdana"/>
          <w:sz w:val="24"/>
          <w:szCs w:val="24"/>
        </w:rPr>
        <w:t xml:space="preserve"> .</w:t>
      </w:r>
      <w:proofErr w:type="gramEnd"/>
      <w:r>
        <w:rPr>
          <w:rFonts w:ascii="Verdana" w:hAnsi="Verdana"/>
          <w:sz w:val="24"/>
          <w:szCs w:val="24"/>
        </w:rPr>
        <w:t xml:space="preserve"> ["</w:t>
      </w:r>
      <w:r w:rsidRPr="00474A07">
        <w:rPr>
          <w:rFonts w:ascii="Verdana" w:hAnsi="Verdana"/>
          <w:sz w:val="24"/>
          <w:szCs w:val="24"/>
        </w:rPr>
        <w:t>The F</w:t>
      </w:r>
      <w:r w:rsidR="00B40AF9">
        <w:rPr>
          <w:rFonts w:ascii="Verdana" w:hAnsi="Verdana"/>
          <w:sz w:val="24"/>
          <w:szCs w:val="24"/>
        </w:rPr>
        <w:t>ive Strengths</w:t>
      </w:r>
      <w:r>
        <w:rPr>
          <w:rFonts w:ascii="Verdana" w:hAnsi="Verdana"/>
          <w:sz w:val="24"/>
          <w:szCs w:val="24"/>
        </w:rPr>
        <w:t>" was excerpted from the original article, cited above, by Alexander Peck.]</w:t>
      </w:r>
    </w:p>
    <w:p w:rsidR="00474A07" w:rsidRPr="00474A07" w:rsidRDefault="00474A07" w:rsidP="00474A07">
      <w:pPr>
        <w:rPr>
          <w:rFonts w:ascii="Verdana" w:hAnsi="Verdana"/>
          <w:sz w:val="24"/>
          <w:szCs w:val="24"/>
        </w:rPr>
      </w:pPr>
      <w:r w:rsidRPr="00474A07">
        <w:rPr>
          <w:rFonts w:ascii="Verdana" w:hAnsi="Verdana"/>
          <w:sz w:val="24"/>
          <w:szCs w:val="24"/>
        </w:rPr>
        <w:t xml:space="preserve">©1996 </w:t>
      </w:r>
      <w:proofErr w:type="spellStart"/>
      <w:r w:rsidRPr="00474A07">
        <w:rPr>
          <w:rFonts w:ascii="Verdana" w:hAnsi="Verdana"/>
          <w:sz w:val="24"/>
          <w:szCs w:val="24"/>
        </w:rPr>
        <w:t>Thanissaro</w:t>
      </w:r>
      <w:proofErr w:type="spellEnd"/>
      <w:r w:rsidRPr="00474A07">
        <w:rPr>
          <w:rFonts w:ascii="Verdana" w:hAnsi="Verdana"/>
          <w:sz w:val="24"/>
          <w:szCs w:val="24"/>
        </w:rPr>
        <w:t xml:space="preserve"> </w:t>
      </w:r>
      <w:proofErr w:type="spellStart"/>
      <w:r w:rsidRPr="00474A07">
        <w:rPr>
          <w:rFonts w:ascii="Verdana" w:hAnsi="Verdana"/>
          <w:sz w:val="24"/>
          <w:szCs w:val="24"/>
        </w:rPr>
        <w:t>Bhikkhu</w:t>
      </w:r>
      <w:proofErr w:type="spellEnd"/>
      <w:r w:rsidRPr="00474A07">
        <w:rPr>
          <w:rFonts w:ascii="Verdana" w:hAnsi="Verdana"/>
          <w:sz w:val="24"/>
          <w:szCs w:val="24"/>
        </w:rPr>
        <w:t>.</w:t>
      </w:r>
    </w:p>
    <w:p w:rsidR="00474A07" w:rsidRPr="00474A07" w:rsidRDefault="00474A07" w:rsidP="00474A07">
      <w:pPr>
        <w:rPr>
          <w:rFonts w:ascii="Verdana" w:hAnsi="Verdana"/>
          <w:sz w:val="24"/>
          <w:szCs w:val="24"/>
        </w:rPr>
      </w:pPr>
      <w:r w:rsidRPr="00474A07">
        <w:rPr>
          <w:rFonts w:ascii="Verdana" w:hAnsi="Verdana"/>
          <w:sz w:val="24"/>
          <w:szCs w:val="24"/>
        </w:rPr>
        <w:t xml:space="preserve">The text of this page ("Wings to Awakening: Part II", by </w:t>
      </w:r>
      <w:proofErr w:type="spellStart"/>
      <w:r w:rsidRPr="00474A07">
        <w:rPr>
          <w:rFonts w:ascii="Verdana" w:hAnsi="Verdana"/>
          <w:sz w:val="24"/>
          <w:szCs w:val="24"/>
        </w:rPr>
        <w:t>Thanissaro</w:t>
      </w:r>
      <w:proofErr w:type="spellEnd"/>
      <w:r w:rsidRPr="00474A07">
        <w:rPr>
          <w:rFonts w:ascii="Verdana" w:hAnsi="Verdana"/>
          <w:sz w:val="24"/>
          <w:szCs w:val="24"/>
        </w:rPr>
        <w:t xml:space="preserve"> </w:t>
      </w:r>
      <w:proofErr w:type="spellStart"/>
      <w:r w:rsidRPr="00474A07">
        <w:rPr>
          <w:rFonts w:ascii="Verdana" w:hAnsi="Verdana"/>
          <w:sz w:val="24"/>
          <w:szCs w:val="24"/>
        </w:rPr>
        <w:t>Bhikkhu</w:t>
      </w:r>
      <w:proofErr w:type="spellEnd"/>
      <w:r w:rsidRPr="00474A07">
        <w:rPr>
          <w:rFonts w:ascii="Verdana" w:hAnsi="Verdana"/>
          <w:sz w:val="24"/>
          <w:szCs w:val="24"/>
        </w:rPr>
        <w:t xml:space="preserve">) is licensed under a </w:t>
      </w:r>
      <w:hyperlink r:id="rId8" w:history="1">
        <w:r w:rsidRPr="00474A07">
          <w:rPr>
            <w:rStyle w:val="Hyperlink"/>
            <w:rFonts w:ascii="Verdana" w:hAnsi="Verdana"/>
            <w:sz w:val="24"/>
            <w:szCs w:val="24"/>
          </w:rPr>
          <w:t>Creative Commons Attribution-NonCommercial 4.0 International License</w:t>
        </w:r>
      </w:hyperlink>
      <w:r w:rsidRPr="00474A07">
        <w:rPr>
          <w:rFonts w:ascii="Verdana" w:hAnsi="Verdana"/>
          <w:sz w:val="24"/>
          <w:szCs w:val="24"/>
        </w:rPr>
        <w:t xml:space="preserve">. To view a copy of the license, visit </w:t>
      </w:r>
      <w:hyperlink r:id="rId9" w:history="1">
        <w:r w:rsidRPr="00474A07">
          <w:rPr>
            <w:rStyle w:val="Hyperlink"/>
            <w:rFonts w:ascii="Verdana" w:hAnsi="Verdana"/>
            <w:sz w:val="24"/>
            <w:szCs w:val="24"/>
          </w:rPr>
          <w:t>http://creativecommons.org/licenses/by-nc/4.0/</w:t>
        </w:r>
      </w:hyperlink>
      <w:r w:rsidRPr="00474A07">
        <w:rPr>
          <w:rFonts w:ascii="Verdana" w:hAnsi="Verdana"/>
          <w:sz w:val="24"/>
          <w:szCs w:val="24"/>
        </w:rPr>
        <w:t xml:space="preserve">. Documents linked from this page may be subject to other restrictions. </w:t>
      </w:r>
      <w:proofErr w:type="gramStart"/>
      <w:r w:rsidRPr="00474A07">
        <w:rPr>
          <w:rFonts w:ascii="Verdana" w:hAnsi="Verdana"/>
          <w:sz w:val="24"/>
          <w:szCs w:val="24"/>
        </w:rPr>
        <w:t>Sixth revised edition, 2011.</w:t>
      </w:r>
      <w:proofErr w:type="gramEnd"/>
      <w:r w:rsidRPr="00474A07">
        <w:rPr>
          <w:rFonts w:ascii="Verdana" w:hAnsi="Verdana"/>
          <w:sz w:val="24"/>
          <w:szCs w:val="24"/>
        </w:rPr>
        <w:t xml:space="preserve"> </w:t>
      </w:r>
      <w:proofErr w:type="gramStart"/>
      <w:r w:rsidRPr="00474A07">
        <w:rPr>
          <w:rFonts w:ascii="Verdana" w:hAnsi="Verdana"/>
          <w:sz w:val="24"/>
          <w:szCs w:val="24"/>
        </w:rPr>
        <w:t>Transcribed from a file provided by the author.</w:t>
      </w:r>
      <w:proofErr w:type="gramEnd"/>
      <w:r w:rsidRPr="00474A07">
        <w:rPr>
          <w:rFonts w:ascii="Verdana" w:hAnsi="Verdana"/>
          <w:sz w:val="24"/>
          <w:szCs w:val="24"/>
        </w:rPr>
        <w:t xml:space="preserve"> </w:t>
      </w:r>
      <w:proofErr w:type="gramStart"/>
      <w:r w:rsidRPr="00474A07">
        <w:rPr>
          <w:rFonts w:ascii="Verdana" w:hAnsi="Verdana"/>
          <w:sz w:val="24"/>
          <w:szCs w:val="24"/>
        </w:rPr>
        <w:t>Last revised for Access to Insight on 30 November 2013.</w:t>
      </w:r>
      <w:proofErr w:type="gramEnd"/>
      <w:r w:rsidRPr="00474A07">
        <w:rPr>
          <w:rFonts w:ascii="Verdana" w:hAnsi="Verdana"/>
          <w:sz w:val="24"/>
          <w:szCs w:val="24"/>
        </w:rPr>
        <w:t xml:space="preserve"> </w:t>
      </w:r>
    </w:p>
    <w:p w:rsidR="00106AB9" w:rsidRPr="00474A07" w:rsidRDefault="00106AB9">
      <w:pPr>
        <w:rPr>
          <w:rFonts w:ascii="Verdana" w:hAnsi="Verdana"/>
          <w:sz w:val="24"/>
          <w:szCs w:val="24"/>
        </w:rPr>
      </w:pPr>
    </w:p>
    <w:sectPr w:rsidR="00106AB9" w:rsidRPr="00474A07" w:rsidSect="00DB351A">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F89" w:rsidRDefault="00E62F89" w:rsidP="005379F7">
      <w:pPr>
        <w:spacing w:after="0" w:line="240" w:lineRule="auto"/>
      </w:pPr>
      <w:r>
        <w:separator/>
      </w:r>
    </w:p>
  </w:endnote>
  <w:endnote w:type="continuationSeparator" w:id="0">
    <w:p w:rsidR="00E62F89" w:rsidRDefault="00E62F89" w:rsidP="00537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8383"/>
      <w:docPartObj>
        <w:docPartGallery w:val="Page Numbers (Bottom of Page)"/>
        <w:docPartUnique/>
      </w:docPartObj>
    </w:sdtPr>
    <w:sdtContent>
      <w:p w:rsidR="00106AB9" w:rsidRDefault="00E00A30">
        <w:pPr>
          <w:pStyle w:val="Footer"/>
          <w:jc w:val="center"/>
        </w:pPr>
        <w:fldSimple w:instr=" PAGE   \* MERGEFORMAT ">
          <w:r w:rsidR="00B40AF9">
            <w:rPr>
              <w:noProof/>
            </w:rPr>
            <w:t>2</w:t>
          </w:r>
        </w:fldSimple>
      </w:p>
    </w:sdtContent>
  </w:sdt>
  <w:p w:rsidR="00106AB9" w:rsidRDefault="00106A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51A" w:rsidRDefault="00DB351A">
    <w:pPr>
      <w:pStyle w:val="Footer"/>
      <w:jc w:val="center"/>
    </w:pPr>
  </w:p>
  <w:p w:rsidR="00DB351A" w:rsidRDefault="00DB3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F89" w:rsidRDefault="00E62F89" w:rsidP="005379F7">
      <w:pPr>
        <w:spacing w:after="0" w:line="240" w:lineRule="auto"/>
      </w:pPr>
      <w:r>
        <w:separator/>
      </w:r>
    </w:p>
  </w:footnote>
  <w:footnote w:type="continuationSeparator" w:id="0">
    <w:p w:rsidR="00E62F89" w:rsidRDefault="00E62F89" w:rsidP="00537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B9" w:rsidRDefault="00106AB9">
    <w:pPr>
      <w:pStyle w:val="Header"/>
    </w:pPr>
    <w:r w:rsidRPr="005379F7">
      <w:t xml:space="preserve">The Four </w:t>
    </w:r>
    <w:r w:rsidR="008479F1">
      <w:t>Bases of Power</w:t>
    </w:r>
  </w:p>
  <w:p w:rsidR="00106AB9" w:rsidRDefault="00106A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32CCC"/>
    <w:multiLevelType w:val="multilevel"/>
    <w:tmpl w:val="B8E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44808"/>
    <w:multiLevelType w:val="multilevel"/>
    <w:tmpl w:val="2D6E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2C5981"/>
    <w:multiLevelType w:val="multilevel"/>
    <w:tmpl w:val="CA14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474A07"/>
    <w:rsid w:val="00106AB9"/>
    <w:rsid w:val="001265D6"/>
    <w:rsid w:val="001B351F"/>
    <w:rsid w:val="001E3459"/>
    <w:rsid w:val="001F60DA"/>
    <w:rsid w:val="00381B09"/>
    <w:rsid w:val="00474A07"/>
    <w:rsid w:val="005379F7"/>
    <w:rsid w:val="005B666F"/>
    <w:rsid w:val="005D1C68"/>
    <w:rsid w:val="006A5E78"/>
    <w:rsid w:val="00712FEA"/>
    <w:rsid w:val="00745439"/>
    <w:rsid w:val="008479F1"/>
    <w:rsid w:val="00874F3C"/>
    <w:rsid w:val="008A071E"/>
    <w:rsid w:val="008C0AD5"/>
    <w:rsid w:val="008E037F"/>
    <w:rsid w:val="009C0EB2"/>
    <w:rsid w:val="00AD00D9"/>
    <w:rsid w:val="00AE2787"/>
    <w:rsid w:val="00B40AF9"/>
    <w:rsid w:val="00C67CD5"/>
    <w:rsid w:val="00D252B6"/>
    <w:rsid w:val="00D539F2"/>
    <w:rsid w:val="00DB05BC"/>
    <w:rsid w:val="00DB351A"/>
    <w:rsid w:val="00E00A30"/>
    <w:rsid w:val="00E62F89"/>
    <w:rsid w:val="00F32AE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E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A07"/>
    <w:rPr>
      <w:color w:val="0000FF" w:themeColor="hyperlink"/>
      <w:u w:val="single"/>
    </w:rPr>
  </w:style>
  <w:style w:type="paragraph" w:styleId="Header">
    <w:name w:val="header"/>
    <w:basedOn w:val="Normal"/>
    <w:link w:val="HeaderChar"/>
    <w:uiPriority w:val="99"/>
    <w:unhideWhenUsed/>
    <w:rsid w:val="00537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9F7"/>
  </w:style>
  <w:style w:type="paragraph" w:styleId="Footer">
    <w:name w:val="footer"/>
    <w:basedOn w:val="Normal"/>
    <w:link w:val="FooterChar"/>
    <w:uiPriority w:val="99"/>
    <w:unhideWhenUsed/>
    <w:rsid w:val="00537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9F7"/>
  </w:style>
</w:styles>
</file>

<file path=word/webSettings.xml><?xml version="1.0" encoding="utf-8"?>
<w:webSettings xmlns:r="http://schemas.openxmlformats.org/officeDocument/2006/relationships" xmlns:w="http://schemas.openxmlformats.org/wordprocessingml/2006/main">
  <w:divs>
    <w:div w:id="90129533">
      <w:bodyDiv w:val="1"/>
      <w:marLeft w:val="0"/>
      <w:marRight w:val="0"/>
      <w:marTop w:val="0"/>
      <w:marBottom w:val="0"/>
      <w:divBdr>
        <w:top w:val="none" w:sz="0" w:space="0" w:color="auto"/>
        <w:left w:val="none" w:sz="0" w:space="0" w:color="auto"/>
        <w:bottom w:val="none" w:sz="0" w:space="0" w:color="auto"/>
        <w:right w:val="none" w:sz="0" w:space="0" w:color="auto"/>
      </w:divBdr>
      <w:divsChild>
        <w:div w:id="1082490866">
          <w:marLeft w:val="0"/>
          <w:marRight w:val="0"/>
          <w:marTop w:val="100"/>
          <w:marBottom w:val="100"/>
          <w:divBdr>
            <w:top w:val="none" w:sz="0" w:space="0" w:color="auto"/>
            <w:left w:val="none" w:sz="0" w:space="0" w:color="auto"/>
            <w:bottom w:val="none" w:sz="0" w:space="0" w:color="auto"/>
            <w:right w:val="none" w:sz="0" w:space="0" w:color="auto"/>
          </w:divBdr>
          <w:divsChild>
            <w:div w:id="1461919084">
              <w:marLeft w:val="0"/>
              <w:marRight w:val="0"/>
              <w:marTop w:val="0"/>
              <w:marBottom w:val="0"/>
              <w:divBdr>
                <w:top w:val="none" w:sz="0" w:space="0" w:color="auto"/>
                <w:left w:val="none" w:sz="0" w:space="0" w:color="auto"/>
                <w:bottom w:val="none" w:sz="0" w:space="0" w:color="auto"/>
                <w:right w:val="none" w:sz="0" w:space="0" w:color="auto"/>
              </w:divBdr>
              <w:divsChild>
                <w:div w:id="1564100679">
                  <w:marLeft w:val="0"/>
                  <w:marRight w:val="0"/>
                  <w:marTop w:val="0"/>
                  <w:marBottom w:val="0"/>
                  <w:divBdr>
                    <w:top w:val="none" w:sz="0" w:space="0" w:color="auto"/>
                    <w:left w:val="none" w:sz="0" w:space="0" w:color="auto"/>
                    <w:bottom w:val="none" w:sz="0" w:space="0" w:color="auto"/>
                    <w:right w:val="none" w:sz="0" w:space="0" w:color="auto"/>
                  </w:divBdr>
                  <w:divsChild>
                    <w:div w:id="1604804433">
                      <w:marLeft w:val="0"/>
                      <w:marRight w:val="0"/>
                      <w:marTop w:val="720"/>
                      <w:marBottom w:val="0"/>
                      <w:divBdr>
                        <w:top w:val="none" w:sz="0" w:space="0" w:color="auto"/>
                        <w:left w:val="none" w:sz="0" w:space="0" w:color="auto"/>
                        <w:bottom w:val="single" w:sz="2" w:space="24" w:color="888888"/>
                        <w:right w:val="none" w:sz="0" w:space="0" w:color="auto"/>
                      </w:divBdr>
                      <w:divsChild>
                        <w:div w:id="2130781052">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206600398">
      <w:bodyDiv w:val="1"/>
      <w:marLeft w:val="0"/>
      <w:marRight w:val="0"/>
      <w:marTop w:val="0"/>
      <w:marBottom w:val="0"/>
      <w:divBdr>
        <w:top w:val="none" w:sz="0" w:space="0" w:color="auto"/>
        <w:left w:val="none" w:sz="0" w:space="0" w:color="auto"/>
        <w:bottom w:val="none" w:sz="0" w:space="0" w:color="auto"/>
        <w:right w:val="none" w:sz="0" w:space="0" w:color="auto"/>
      </w:divBdr>
      <w:divsChild>
        <w:div w:id="428962712">
          <w:marLeft w:val="0"/>
          <w:marRight w:val="0"/>
          <w:marTop w:val="100"/>
          <w:marBottom w:val="100"/>
          <w:divBdr>
            <w:top w:val="none" w:sz="0" w:space="0" w:color="auto"/>
            <w:left w:val="none" w:sz="0" w:space="0" w:color="auto"/>
            <w:bottom w:val="none" w:sz="0" w:space="0" w:color="auto"/>
            <w:right w:val="none" w:sz="0" w:space="0" w:color="auto"/>
          </w:divBdr>
          <w:divsChild>
            <w:div w:id="1776712370">
              <w:marLeft w:val="0"/>
              <w:marRight w:val="0"/>
              <w:marTop w:val="0"/>
              <w:marBottom w:val="0"/>
              <w:divBdr>
                <w:top w:val="none" w:sz="0" w:space="0" w:color="auto"/>
                <w:left w:val="none" w:sz="0" w:space="0" w:color="auto"/>
                <w:bottom w:val="none" w:sz="0" w:space="0" w:color="auto"/>
                <w:right w:val="none" w:sz="0" w:space="0" w:color="auto"/>
              </w:divBdr>
              <w:divsChild>
                <w:div w:id="737364943">
                  <w:marLeft w:val="0"/>
                  <w:marRight w:val="0"/>
                  <w:marTop w:val="0"/>
                  <w:marBottom w:val="0"/>
                  <w:divBdr>
                    <w:top w:val="none" w:sz="0" w:space="0" w:color="auto"/>
                    <w:left w:val="none" w:sz="0" w:space="0" w:color="auto"/>
                    <w:bottom w:val="none" w:sz="0" w:space="0" w:color="auto"/>
                    <w:right w:val="none" w:sz="0" w:space="0" w:color="auto"/>
                  </w:divBdr>
                  <w:divsChild>
                    <w:div w:id="387266326">
                      <w:marLeft w:val="0"/>
                      <w:marRight w:val="0"/>
                      <w:marTop w:val="720"/>
                      <w:marBottom w:val="0"/>
                      <w:divBdr>
                        <w:top w:val="none" w:sz="0" w:space="0" w:color="auto"/>
                        <w:left w:val="none" w:sz="0" w:space="0" w:color="auto"/>
                        <w:bottom w:val="single" w:sz="2" w:space="24" w:color="888888"/>
                        <w:right w:val="none" w:sz="0" w:space="0" w:color="auto"/>
                      </w:divBdr>
                      <w:divsChild>
                        <w:div w:id="1617180867">
                          <w:marLeft w:val="480"/>
                          <w:marRight w:val="480"/>
                          <w:marTop w:val="240"/>
                          <w:marBottom w:val="480"/>
                          <w:divBdr>
                            <w:top w:val="none" w:sz="0" w:space="0" w:color="auto"/>
                            <w:left w:val="none" w:sz="0" w:space="0" w:color="auto"/>
                            <w:bottom w:val="none" w:sz="0" w:space="0" w:color="auto"/>
                            <w:right w:val="none" w:sz="0" w:space="0" w:color="auto"/>
                          </w:divBdr>
                        </w:div>
                      </w:divsChild>
                    </w:div>
                    <w:div w:id="1304851829">
                      <w:marLeft w:val="0"/>
                      <w:marRight w:val="0"/>
                      <w:marTop w:val="720"/>
                      <w:marBottom w:val="0"/>
                      <w:divBdr>
                        <w:top w:val="none" w:sz="0" w:space="0" w:color="auto"/>
                        <w:left w:val="none" w:sz="0" w:space="0" w:color="auto"/>
                        <w:bottom w:val="single" w:sz="2" w:space="24" w:color="888888"/>
                        <w:right w:val="none" w:sz="0" w:space="0" w:color="auto"/>
                      </w:divBdr>
                      <w:divsChild>
                        <w:div w:id="1829251120">
                          <w:marLeft w:val="0"/>
                          <w:marRight w:val="0"/>
                          <w:marTop w:val="720"/>
                          <w:marBottom w:val="720"/>
                          <w:divBdr>
                            <w:top w:val="none" w:sz="0" w:space="0" w:color="auto"/>
                            <w:left w:val="single" w:sz="2" w:space="0" w:color="CCCCCC"/>
                            <w:bottom w:val="none" w:sz="0" w:space="0" w:color="auto"/>
                            <w:right w:val="none" w:sz="0" w:space="0" w:color="auto"/>
                          </w:divBdr>
                        </w:div>
                      </w:divsChild>
                    </w:div>
                  </w:divsChild>
                </w:div>
              </w:divsChild>
            </w:div>
            <w:div w:id="2092265097">
              <w:marLeft w:val="0"/>
              <w:marRight w:val="0"/>
              <w:marTop w:val="0"/>
              <w:marBottom w:val="0"/>
              <w:divBdr>
                <w:top w:val="none" w:sz="0" w:space="0" w:color="auto"/>
                <w:left w:val="none" w:sz="0" w:space="0" w:color="auto"/>
                <w:bottom w:val="none" w:sz="0" w:space="0" w:color="auto"/>
                <w:right w:val="none" w:sz="0" w:space="0" w:color="auto"/>
              </w:divBdr>
              <w:divsChild>
                <w:div w:id="462313408">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2065329928">
                      <w:marLeft w:val="0"/>
                      <w:marRight w:val="0"/>
                      <w:marTop w:val="0"/>
                      <w:marBottom w:val="72"/>
                      <w:divBdr>
                        <w:top w:val="none" w:sz="0" w:space="0" w:color="auto"/>
                        <w:left w:val="none" w:sz="0" w:space="0" w:color="auto"/>
                        <w:bottom w:val="none" w:sz="0" w:space="0" w:color="auto"/>
                        <w:right w:val="none" w:sz="0" w:space="0" w:color="auto"/>
                      </w:divBdr>
                      <w:divsChild>
                        <w:div w:id="692806002">
                          <w:marLeft w:val="0"/>
                          <w:marRight w:val="0"/>
                          <w:marTop w:val="0"/>
                          <w:marBottom w:val="0"/>
                          <w:divBdr>
                            <w:top w:val="none" w:sz="0" w:space="0" w:color="auto"/>
                            <w:left w:val="none" w:sz="0" w:space="0" w:color="auto"/>
                            <w:bottom w:val="none" w:sz="0" w:space="0" w:color="auto"/>
                            <w:right w:val="none" w:sz="0" w:space="0" w:color="auto"/>
                          </w:divBdr>
                        </w:div>
                        <w:div w:id="2057075263">
                          <w:marLeft w:val="0"/>
                          <w:marRight w:val="0"/>
                          <w:marTop w:val="0"/>
                          <w:marBottom w:val="0"/>
                          <w:divBdr>
                            <w:top w:val="none" w:sz="0" w:space="0" w:color="auto"/>
                            <w:left w:val="none" w:sz="0" w:space="0" w:color="auto"/>
                            <w:bottom w:val="none" w:sz="0" w:space="0" w:color="auto"/>
                            <w:right w:val="none" w:sz="0" w:space="0" w:color="auto"/>
                          </w:divBdr>
                        </w:div>
                      </w:divsChild>
                    </w:div>
                    <w:div w:id="69678235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211575307">
      <w:bodyDiv w:val="1"/>
      <w:marLeft w:val="0"/>
      <w:marRight w:val="0"/>
      <w:marTop w:val="0"/>
      <w:marBottom w:val="0"/>
      <w:divBdr>
        <w:top w:val="none" w:sz="0" w:space="0" w:color="auto"/>
        <w:left w:val="none" w:sz="0" w:space="0" w:color="auto"/>
        <w:bottom w:val="none" w:sz="0" w:space="0" w:color="auto"/>
        <w:right w:val="none" w:sz="0" w:space="0" w:color="auto"/>
      </w:divBdr>
      <w:divsChild>
        <w:div w:id="1763329828">
          <w:marLeft w:val="0"/>
          <w:marRight w:val="0"/>
          <w:marTop w:val="100"/>
          <w:marBottom w:val="100"/>
          <w:divBdr>
            <w:top w:val="none" w:sz="0" w:space="0" w:color="auto"/>
            <w:left w:val="none" w:sz="0" w:space="0" w:color="auto"/>
            <w:bottom w:val="none" w:sz="0" w:space="0" w:color="auto"/>
            <w:right w:val="none" w:sz="0" w:space="0" w:color="auto"/>
          </w:divBdr>
          <w:divsChild>
            <w:div w:id="976838075">
              <w:marLeft w:val="0"/>
              <w:marRight w:val="0"/>
              <w:marTop w:val="0"/>
              <w:marBottom w:val="0"/>
              <w:divBdr>
                <w:top w:val="none" w:sz="0" w:space="0" w:color="auto"/>
                <w:left w:val="none" w:sz="0" w:space="0" w:color="auto"/>
                <w:bottom w:val="none" w:sz="0" w:space="0" w:color="auto"/>
                <w:right w:val="none" w:sz="0" w:space="0" w:color="auto"/>
              </w:divBdr>
              <w:divsChild>
                <w:div w:id="2031179420">
                  <w:marLeft w:val="0"/>
                  <w:marRight w:val="0"/>
                  <w:marTop w:val="0"/>
                  <w:marBottom w:val="0"/>
                  <w:divBdr>
                    <w:top w:val="none" w:sz="0" w:space="0" w:color="auto"/>
                    <w:left w:val="none" w:sz="0" w:space="0" w:color="auto"/>
                    <w:bottom w:val="none" w:sz="0" w:space="0" w:color="auto"/>
                    <w:right w:val="none" w:sz="0" w:space="0" w:color="auto"/>
                  </w:divBdr>
                  <w:divsChild>
                    <w:div w:id="1516117000">
                      <w:marLeft w:val="0"/>
                      <w:marRight w:val="0"/>
                      <w:marTop w:val="720"/>
                      <w:marBottom w:val="0"/>
                      <w:divBdr>
                        <w:top w:val="none" w:sz="0" w:space="0" w:color="auto"/>
                        <w:left w:val="none" w:sz="0" w:space="0" w:color="auto"/>
                        <w:bottom w:val="single" w:sz="4" w:space="24" w:color="888888"/>
                        <w:right w:val="none" w:sz="0" w:space="0" w:color="auto"/>
                      </w:divBdr>
                      <w:divsChild>
                        <w:div w:id="112133614">
                          <w:marLeft w:val="480"/>
                          <w:marRight w:val="480"/>
                          <w:marTop w:val="240"/>
                          <w:marBottom w:val="480"/>
                          <w:divBdr>
                            <w:top w:val="none" w:sz="0" w:space="0" w:color="auto"/>
                            <w:left w:val="none" w:sz="0" w:space="0" w:color="auto"/>
                            <w:bottom w:val="none" w:sz="0" w:space="0" w:color="auto"/>
                            <w:right w:val="none" w:sz="0" w:space="0" w:color="auto"/>
                          </w:divBdr>
                        </w:div>
                        <w:div w:id="2011904611">
                          <w:marLeft w:val="480"/>
                          <w:marRight w:val="480"/>
                          <w:marTop w:val="240"/>
                          <w:marBottom w:val="480"/>
                          <w:divBdr>
                            <w:top w:val="none" w:sz="0" w:space="0" w:color="auto"/>
                            <w:left w:val="none" w:sz="0" w:space="0" w:color="auto"/>
                            <w:bottom w:val="none" w:sz="0" w:space="0" w:color="auto"/>
                            <w:right w:val="none" w:sz="0" w:space="0" w:color="auto"/>
                          </w:divBdr>
                        </w:div>
                        <w:div w:id="105393281">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322195009">
      <w:bodyDiv w:val="1"/>
      <w:marLeft w:val="0"/>
      <w:marRight w:val="0"/>
      <w:marTop w:val="0"/>
      <w:marBottom w:val="0"/>
      <w:divBdr>
        <w:top w:val="none" w:sz="0" w:space="0" w:color="auto"/>
        <w:left w:val="none" w:sz="0" w:space="0" w:color="auto"/>
        <w:bottom w:val="none" w:sz="0" w:space="0" w:color="auto"/>
        <w:right w:val="none" w:sz="0" w:space="0" w:color="auto"/>
      </w:divBdr>
      <w:divsChild>
        <w:div w:id="1746806165">
          <w:marLeft w:val="0"/>
          <w:marRight w:val="0"/>
          <w:marTop w:val="100"/>
          <w:marBottom w:val="100"/>
          <w:divBdr>
            <w:top w:val="none" w:sz="0" w:space="0" w:color="auto"/>
            <w:left w:val="none" w:sz="0" w:space="0" w:color="auto"/>
            <w:bottom w:val="none" w:sz="0" w:space="0" w:color="auto"/>
            <w:right w:val="none" w:sz="0" w:space="0" w:color="auto"/>
          </w:divBdr>
          <w:divsChild>
            <w:div w:id="1610550008">
              <w:marLeft w:val="0"/>
              <w:marRight w:val="0"/>
              <w:marTop w:val="0"/>
              <w:marBottom w:val="0"/>
              <w:divBdr>
                <w:top w:val="none" w:sz="0" w:space="0" w:color="auto"/>
                <w:left w:val="none" w:sz="0" w:space="0" w:color="auto"/>
                <w:bottom w:val="none" w:sz="0" w:space="0" w:color="auto"/>
                <w:right w:val="none" w:sz="0" w:space="0" w:color="auto"/>
              </w:divBdr>
              <w:divsChild>
                <w:div w:id="1529220273">
                  <w:marLeft w:val="0"/>
                  <w:marRight w:val="0"/>
                  <w:marTop w:val="0"/>
                  <w:marBottom w:val="0"/>
                  <w:divBdr>
                    <w:top w:val="none" w:sz="0" w:space="0" w:color="auto"/>
                    <w:left w:val="none" w:sz="0" w:space="0" w:color="auto"/>
                    <w:bottom w:val="none" w:sz="0" w:space="0" w:color="auto"/>
                    <w:right w:val="none" w:sz="0" w:space="0" w:color="auto"/>
                  </w:divBdr>
                  <w:divsChild>
                    <w:div w:id="1617760062">
                      <w:marLeft w:val="0"/>
                      <w:marRight w:val="0"/>
                      <w:marTop w:val="720"/>
                      <w:marBottom w:val="0"/>
                      <w:divBdr>
                        <w:top w:val="none" w:sz="0" w:space="0" w:color="auto"/>
                        <w:left w:val="none" w:sz="0" w:space="0" w:color="auto"/>
                        <w:bottom w:val="single" w:sz="2" w:space="24" w:color="888888"/>
                        <w:right w:val="none" w:sz="0" w:space="0" w:color="auto"/>
                      </w:divBdr>
                      <w:divsChild>
                        <w:div w:id="1443497474">
                          <w:marLeft w:val="480"/>
                          <w:marRight w:val="480"/>
                          <w:marTop w:val="240"/>
                          <w:marBottom w:val="480"/>
                          <w:divBdr>
                            <w:top w:val="none" w:sz="0" w:space="0" w:color="auto"/>
                            <w:left w:val="none" w:sz="0" w:space="0" w:color="auto"/>
                            <w:bottom w:val="none" w:sz="0" w:space="0" w:color="auto"/>
                            <w:right w:val="none" w:sz="0" w:space="0" w:color="auto"/>
                          </w:divBdr>
                        </w:div>
                        <w:div w:id="202718295">
                          <w:marLeft w:val="480"/>
                          <w:marRight w:val="480"/>
                          <w:marTop w:val="240"/>
                          <w:marBottom w:val="480"/>
                          <w:divBdr>
                            <w:top w:val="none" w:sz="0" w:space="0" w:color="auto"/>
                            <w:left w:val="none" w:sz="0" w:space="0" w:color="auto"/>
                            <w:bottom w:val="none" w:sz="0" w:space="0" w:color="auto"/>
                            <w:right w:val="none" w:sz="0" w:space="0" w:color="auto"/>
                          </w:divBdr>
                        </w:div>
                        <w:div w:id="2040468590">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395002763">
      <w:bodyDiv w:val="1"/>
      <w:marLeft w:val="0"/>
      <w:marRight w:val="0"/>
      <w:marTop w:val="0"/>
      <w:marBottom w:val="0"/>
      <w:divBdr>
        <w:top w:val="none" w:sz="0" w:space="0" w:color="auto"/>
        <w:left w:val="none" w:sz="0" w:space="0" w:color="auto"/>
        <w:bottom w:val="none" w:sz="0" w:space="0" w:color="auto"/>
        <w:right w:val="none" w:sz="0" w:space="0" w:color="auto"/>
      </w:divBdr>
      <w:divsChild>
        <w:div w:id="1858618125">
          <w:marLeft w:val="0"/>
          <w:marRight w:val="0"/>
          <w:marTop w:val="100"/>
          <w:marBottom w:val="100"/>
          <w:divBdr>
            <w:top w:val="none" w:sz="0" w:space="0" w:color="auto"/>
            <w:left w:val="none" w:sz="0" w:space="0" w:color="auto"/>
            <w:bottom w:val="none" w:sz="0" w:space="0" w:color="auto"/>
            <w:right w:val="none" w:sz="0" w:space="0" w:color="auto"/>
          </w:divBdr>
          <w:divsChild>
            <w:div w:id="1683046157">
              <w:marLeft w:val="0"/>
              <w:marRight w:val="0"/>
              <w:marTop w:val="0"/>
              <w:marBottom w:val="0"/>
              <w:divBdr>
                <w:top w:val="none" w:sz="0" w:space="0" w:color="auto"/>
                <w:left w:val="none" w:sz="0" w:space="0" w:color="auto"/>
                <w:bottom w:val="none" w:sz="0" w:space="0" w:color="auto"/>
                <w:right w:val="none" w:sz="0" w:space="0" w:color="auto"/>
              </w:divBdr>
              <w:divsChild>
                <w:div w:id="1911229907">
                  <w:marLeft w:val="0"/>
                  <w:marRight w:val="0"/>
                  <w:marTop w:val="0"/>
                  <w:marBottom w:val="0"/>
                  <w:divBdr>
                    <w:top w:val="none" w:sz="0" w:space="0" w:color="auto"/>
                    <w:left w:val="none" w:sz="0" w:space="0" w:color="auto"/>
                    <w:bottom w:val="none" w:sz="0" w:space="0" w:color="auto"/>
                    <w:right w:val="none" w:sz="0" w:space="0" w:color="auto"/>
                  </w:divBdr>
                  <w:divsChild>
                    <w:div w:id="273102231">
                      <w:marLeft w:val="0"/>
                      <w:marRight w:val="0"/>
                      <w:marTop w:val="720"/>
                      <w:marBottom w:val="0"/>
                      <w:divBdr>
                        <w:top w:val="none" w:sz="0" w:space="0" w:color="auto"/>
                        <w:left w:val="none" w:sz="0" w:space="0" w:color="auto"/>
                        <w:bottom w:val="single" w:sz="4" w:space="24" w:color="888888"/>
                        <w:right w:val="none" w:sz="0" w:space="0" w:color="auto"/>
                      </w:divBdr>
                      <w:divsChild>
                        <w:div w:id="736586534">
                          <w:marLeft w:val="480"/>
                          <w:marRight w:val="480"/>
                          <w:marTop w:val="240"/>
                          <w:marBottom w:val="480"/>
                          <w:divBdr>
                            <w:top w:val="none" w:sz="0" w:space="0" w:color="auto"/>
                            <w:left w:val="none" w:sz="0" w:space="0" w:color="auto"/>
                            <w:bottom w:val="none" w:sz="0" w:space="0" w:color="auto"/>
                            <w:right w:val="none" w:sz="0" w:space="0" w:color="auto"/>
                          </w:divBdr>
                        </w:div>
                        <w:div w:id="919756958">
                          <w:marLeft w:val="480"/>
                          <w:marRight w:val="480"/>
                          <w:marTop w:val="240"/>
                          <w:marBottom w:val="480"/>
                          <w:divBdr>
                            <w:top w:val="none" w:sz="0" w:space="0" w:color="auto"/>
                            <w:left w:val="none" w:sz="0" w:space="0" w:color="auto"/>
                            <w:bottom w:val="none" w:sz="0" w:space="0" w:color="auto"/>
                            <w:right w:val="none" w:sz="0" w:space="0" w:color="auto"/>
                          </w:divBdr>
                        </w:div>
                        <w:div w:id="673453999">
                          <w:marLeft w:val="480"/>
                          <w:marRight w:val="480"/>
                          <w:marTop w:val="240"/>
                          <w:marBottom w:val="480"/>
                          <w:divBdr>
                            <w:top w:val="none" w:sz="0" w:space="0" w:color="auto"/>
                            <w:left w:val="none" w:sz="0" w:space="0" w:color="auto"/>
                            <w:bottom w:val="none" w:sz="0" w:space="0" w:color="auto"/>
                            <w:right w:val="none" w:sz="0" w:space="0" w:color="auto"/>
                          </w:divBdr>
                        </w:div>
                        <w:div w:id="407507013">
                          <w:marLeft w:val="480"/>
                          <w:marRight w:val="480"/>
                          <w:marTop w:val="240"/>
                          <w:marBottom w:val="480"/>
                          <w:divBdr>
                            <w:top w:val="none" w:sz="0" w:space="0" w:color="auto"/>
                            <w:left w:val="none" w:sz="0" w:space="0" w:color="auto"/>
                            <w:bottom w:val="none" w:sz="0" w:space="0" w:color="auto"/>
                            <w:right w:val="none" w:sz="0" w:space="0" w:color="auto"/>
                          </w:divBdr>
                        </w:div>
                        <w:div w:id="1018581286">
                          <w:marLeft w:val="480"/>
                          <w:marRight w:val="480"/>
                          <w:marTop w:val="240"/>
                          <w:marBottom w:val="480"/>
                          <w:divBdr>
                            <w:top w:val="none" w:sz="0" w:space="0" w:color="auto"/>
                            <w:left w:val="none" w:sz="0" w:space="0" w:color="auto"/>
                            <w:bottom w:val="none" w:sz="0" w:space="0" w:color="auto"/>
                            <w:right w:val="none" w:sz="0" w:space="0" w:color="auto"/>
                          </w:divBdr>
                        </w:div>
                        <w:div w:id="1225801926">
                          <w:marLeft w:val="480"/>
                          <w:marRight w:val="480"/>
                          <w:marTop w:val="240"/>
                          <w:marBottom w:val="480"/>
                          <w:divBdr>
                            <w:top w:val="none" w:sz="0" w:space="0" w:color="auto"/>
                            <w:left w:val="none" w:sz="0" w:space="0" w:color="auto"/>
                            <w:bottom w:val="none" w:sz="0" w:space="0" w:color="auto"/>
                            <w:right w:val="none" w:sz="0" w:space="0" w:color="auto"/>
                          </w:divBdr>
                        </w:div>
                        <w:div w:id="141386914">
                          <w:marLeft w:val="480"/>
                          <w:marRight w:val="480"/>
                          <w:marTop w:val="240"/>
                          <w:marBottom w:val="480"/>
                          <w:divBdr>
                            <w:top w:val="none" w:sz="0" w:space="0" w:color="auto"/>
                            <w:left w:val="none" w:sz="0" w:space="0" w:color="auto"/>
                            <w:bottom w:val="none" w:sz="0" w:space="0" w:color="auto"/>
                            <w:right w:val="none" w:sz="0" w:space="0" w:color="auto"/>
                          </w:divBdr>
                        </w:div>
                        <w:div w:id="1277760968">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35175406">
      <w:bodyDiv w:val="1"/>
      <w:marLeft w:val="0"/>
      <w:marRight w:val="0"/>
      <w:marTop w:val="0"/>
      <w:marBottom w:val="0"/>
      <w:divBdr>
        <w:top w:val="none" w:sz="0" w:space="0" w:color="auto"/>
        <w:left w:val="none" w:sz="0" w:space="0" w:color="auto"/>
        <w:bottom w:val="none" w:sz="0" w:space="0" w:color="auto"/>
        <w:right w:val="none" w:sz="0" w:space="0" w:color="auto"/>
      </w:divBdr>
      <w:divsChild>
        <w:div w:id="975570189">
          <w:marLeft w:val="0"/>
          <w:marRight w:val="0"/>
          <w:marTop w:val="100"/>
          <w:marBottom w:val="100"/>
          <w:divBdr>
            <w:top w:val="none" w:sz="0" w:space="0" w:color="auto"/>
            <w:left w:val="none" w:sz="0" w:space="0" w:color="auto"/>
            <w:bottom w:val="none" w:sz="0" w:space="0" w:color="auto"/>
            <w:right w:val="none" w:sz="0" w:space="0" w:color="auto"/>
          </w:divBdr>
          <w:divsChild>
            <w:div w:id="768040561">
              <w:marLeft w:val="0"/>
              <w:marRight w:val="0"/>
              <w:marTop w:val="0"/>
              <w:marBottom w:val="0"/>
              <w:divBdr>
                <w:top w:val="none" w:sz="0" w:space="0" w:color="auto"/>
                <w:left w:val="none" w:sz="0" w:space="0" w:color="auto"/>
                <w:bottom w:val="none" w:sz="0" w:space="0" w:color="auto"/>
                <w:right w:val="none" w:sz="0" w:space="0" w:color="auto"/>
              </w:divBdr>
              <w:divsChild>
                <w:div w:id="1021977627">
                  <w:marLeft w:val="0"/>
                  <w:marRight w:val="0"/>
                  <w:marTop w:val="0"/>
                  <w:marBottom w:val="0"/>
                  <w:divBdr>
                    <w:top w:val="none" w:sz="0" w:space="0" w:color="auto"/>
                    <w:left w:val="none" w:sz="0" w:space="0" w:color="auto"/>
                    <w:bottom w:val="none" w:sz="0" w:space="0" w:color="auto"/>
                    <w:right w:val="none" w:sz="0" w:space="0" w:color="auto"/>
                  </w:divBdr>
                  <w:divsChild>
                    <w:div w:id="1661615633">
                      <w:marLeft w:val="0"/>
                      <w:marRight w:val="0"/>
                      <w:marTop w:val="720"/>
                      <w:marBottom w:val="0"/>
                      <w:divBdr>
                        <w:top w:val="none" w:sz="0" w:space="0" w:color="auto"/>
                        <w:left w:val="none" w:sz="0" w:space="0" w:color="auto"/>
                        <w:bottom w:val="single" w:sz="4" w:space="24" w:color="888888"/>
                        <w:right w:val="none" w:sz="0" w:space="0" w:color="auto"/>
                      </w:divBdr>
                      <w:divsChild>
                        <w:div w:id="454981599">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60875413">
      <w:bodyDiv w:val="1"/>
      <w:marLeft w:val="0"/>
      <w:marRight w:val="0"/>
      <w:marTop w:val="0"/>
      <w:marBottom w:val="0"/>
      <w:divBdr>
        <w:top w:val="none" w:sz="0" w:space="0" w:color="auto"/>
        <w:left w:val="none" w:sz="0" w:space="0" w:color="auto"/>
        <w:bottom w:val="none" w:sz="0" w:space="0" w:color="auto"/>
        <w:right w:val="none" w:sz="0" w:space="0" w:color="auto"/>
      </w:divBdr>
      <w:divsChild>
        <w:div w:id="1242956679">
          <w:marLeft w:val="0"/>
          <w:marRight w:val="0"/>
          <w:marTop w:val="100"/>
          <w:marBottom w:val="100"/>
          <w:divBdr>
            <w:top w:val="none" w:sz="0" w:space="0" w:color="auto"/>
            <w:left w:val="none" w:sz="0" w:space="0" w:color="auto"/>
            <w:bottom w:val="none" w:sz="0" w:space="0" w:color="auto"/>
            <w:right w:val="none" w:sz="0" w:space="0" w:color="auto"/>
          </w:divBdr>
          <w:divsChild>
            <w:div w:id="2102290419">
              <w:marLeft w:val="0"/>
              <w:marRight w:val="0"/>
              <w:marTop w:val="0"/>
              <w:marBottom w:val="0"/>
              <w:divBdr>
                <w:top w:val="none" w:sz="0" w:space="0" w:color="auto"/>
                <w:left w:val="none" w:sz="0" w:space="0" w:color="auto"/>
                <w:bottom w:val="none" w:sz="0" w:space="0" w:color="auto"/>
                <w:right w:val="none" w:sz="0" w:space="0" w:color="auto"/>
              </w:divBdr>
              <w:divsChild>
                <w:div w:id="623314884">
                  <w:marLeft w:val="0"/>
                  <w:marRight w:val="0"/>
                  <w:marTop w:val="0"/>
                  <w:marBottom w:val="0"/>
                  <w:divBdr>
                    <w:top w:val="none" w:sz="0" w:space="0" w:color="auto"/>
                    <w:left w:val="none" w:sz="0" w:space="0" w:color="auto"/>
                    <w:bottom w:val="none" w:sz="0" w:space="0" w:color="auto"/>
                    <w:right w:val="none" w:sz="0" w:space="0" w:color="auto"/>
                  </w:divBdr>
                  <w:divsChild>
                    <w:div w:id="1160734088">
                      <w:marLeft w:val="0"/>
                      <w:marRight w:val="0"/>
                      <w:marTop w:val="720"/>
                      <w:marBottom w:val="0"/>
                      <w:divBdr>
                        <w:top w:val="none" w:sz="0" w:space="0" w:color="auto"/>
                        <w:left w:val="none" w:sz="0" w:space="0" w:color="auto"/>
                        <w:bottom w:val="single" w:sz="4" w:space="24" w:color="888888"/>
                        <w:right w:val="none" w:sz="0" w:space="0" w:color="auto"/>
                      </w:divBdr>
                      <w:divsChild>
                        <w:div w:id="86924022">
                          <w:marLeft w:val="480"/>
                          <w:marRight w:val="480"/>
                          <w:marTop w:val="240"/>
                          <w:marBottom w:val="480"/>
                          <w:divBdr>
                            <w:top w:val="none" w:sz="0" w:space="0" w:color="auto"/>
                            <w:left w:val="none" w:sz="0" w:space="0" w:color="auto"/>
                            <w:bottom w:val="none" w:sz="0" w:space="0" w:color="auto"/>
                            <w:right w:val="none" w:sz="0" w:space="0" w:color="auto"/>
                          </w:divBdr>
                        </w:div>
                      </w:divsChild>
                    </w:div>
                    <w:div w:id="282656825">
                      <w:marLeft w:val="0"/>
                      <w:marRight w:val="0"/>
                      <w:marTop w:val="720"/>
                      <w:marBottom w:val="0"/>
                      <w:divBdr>
                        <w:top w:val="none" w:sz="0" w:space="0" w:color="auto"/>
                        <w:left w:val="none" w:sz="0" w:space="0" w:color="auto"/>
                        <w:bottom w:val="single" w:sz="4" w:space="24" w:color="888888"/>
                        <w:right w:val="none" w:sz="0" w:space="0" w:color="auto"/>
                      </w:divBdr>
                      <w:divsChild>
                        <w:div w:id="736242521">
                          <w:marLeft w:val="0"/>
                          <w:marRight w:val="0"/>
                          <w:marTop w:val="720"/>
                          <w:marBottom w:val="720"/>
                          <w:divBdr>
                            <w:top w:val="none" w:sz="0" w:space="0" w:color="auto"/>
                            <w:left w:val="single" w:sz="4" w:space="0" w:color="CCCCCC"/>
                            <w:bottom w:val="none" w:sz="0" w:space="0" w:color="auto"/>
                            <w:right w:val="none" w:sz="0" w:space="0" w:color="auto"/>
                          </w:divBdr>
                        </w:div>
                      </w:divsChild>
                    </w:div>
                  </w:divsChild>
                </w:div>
              </w:divsChild>
            </w:div>
            <w:div w:id="375735743">
              <w:marLeft w:val="0"/>
              <w:marRight w:val="0"/>
              <w:marTop w:val="0"/>
              <w:marBottom w:val="0"/>
              <w:divBdr>
                <w:top w:val="none" w:sz="0" w:space="0" w:color="auto"/>
                <w:left w:val="none" w:sz="0" w:space="0" w:color="auto"/>
                <w:bottom w:val="none" w:sz="0" w:space="0" w:color="auto"/>
                <w:right w:val="none" w:sz="0" w:space="0" w:color="auto"/>
              </w:divBdr>
              <w:divsChild>
                <w:div w:id="369451038">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2008172551">
                      <w:marLeft w:val="0"/>
                      <w:marRight w:val="0"/>
                      <w:marTop w:val="0"/>
                      <w:marBottom w:val="72"/>
                      <w:divBdr>
                        <w:top w:val="none" w:sz="0" w:space="0" w:color="auto"/>
                        <w:left w:val="none" w:sz="0" w:space="0" w:color="auto"/>
                        <w:bottom w:val="none" w:sz="0" w:space="0" w:color="auto"/>
                        <w:right w:val="none" w:sz="0" w:space="0" w:color="auto"/>
                      </w:divBdr>
                      <w:divsChild>
                        <w:div w:id="183329743">
                          <w:marLeft w:val="0"/>
                          <w:marRight w:val="0"/>
                          <w:marTop w:val="0"/>
                          <w:marBottom w:val="0"/>
                          <w:divBdr>
                            <w:top w:val="none" w:sz="0" w:space="0" w:color="auto"/>
                            <w:left w:val="none" w:sz="0" w:space="0" w:color="auto"/>
                            <w:bottom w:val="none" w:sz="0" w:space="0" w:color="auto"/>
                            <w:right w:val="none" w:sz="0" w:space="0" w:color="auto"/>
                          </w:divBdr>
                        </w:div>
                        <w:div w:id="551844579">
                          <w:marLeft w:val="0"/>
                          <w:marRight w:val="0"/>
                          <w:marTop w:val="0"/>
                          <w:marBottom w:val="0"/>
                          <w:divBdr>
                            <w:top w:val="none" w:sz="0" w:space="0" w:color="auto"/>
                            <w:left w:val="none" w:sz="0" w:space="0" w:color="auto"/>
                            <w:bottom w:val="none" w:sz="0" w:space="0" w:color="auto"/>
                            <w:right w:val="none" w:sz="0" w:space="0" w:color="auto"/>
                          </w:divBdr>
                        </w:div>
                      </w:divsChild>
                    </w:div>
                    <w:div w:id="131610644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672833954">
      <w:bodyDiv w:val="1"/>
      <w:marLeft w:val="0"/>
      <w:marRight w:val="0"/>
      <w:marTop w:val="0"/>
      <w:marBottom w:val="0"/>
      <w:divBdr>
        <w:top w:val="none" w:sz="0" w:space="0" w:color="auto"/>
        <w:left w:val="none" w:sz="0" w:space="0" w:color="auto"/>
        <w:bottom w:val="none" w:sz="0" w:space="0" w:color="auto"/>
        <w:right w:val="none" w:sz="0" w:space="0" w:color="auto"/>
      </w:divBdr>
      <w:divsChild>
        <w:div w:id="1998261508">
          <w:marLeft w:val="0"/>
          <w:marRight w:val="0"/>
          <w:marTop w:val="100"/>
          <w:marBottom w:val="100"/>
          <w:divBdr>
            <w:top w:val="none" w:sz="0" w:space="0" w:color="auto"/>
            <w:left w:val="none" w:sz="0" w:space="0" w:color="auto"/>
            <w:bottom w:val="none" w:sz="0" w:space="0" w:color="auto"/>
            <w:right w:val="none" w:sz="0" w:space="0" w:color="auto"/>
          </w:divBdr>
          <w:divsChild>
            <w:div w:id="942568873">
              <w:marLeft w:val="0"/>
              <w:marRight w:val="0"/>
              <w:marTop w:val="0"/>
              <w:marBottom w:val="0"/>
              <w:divBdr>
                <w:top w:val="none" w:sz="0" w:space="0" w:color="auto"/>
                <w:left w:val="none" w:sz="0" w:space="0" w:color="auto"/>
                <w:bottom w:val="none" w:sz="0" w:space="0" w:color="auto"/>
                <w:right w:val="none" w:sz="0" w:space="0" w:color="auto"/>
              </w:divBdr>
              <w:divsChild>
                <w:div w:id="1422531430">
                  <w:marLeft w:val="0"/>
                  <w:marRight w:val="0"/>
                  <w:marTop w:val="0"/>
                  <w:marBottom w:val="0"/>
                  <w:divBdr>
                    <w:top w:val="none" w:sz="0" w:space="0" w:color="auto"/>
                    <w:left w:val="none" w:sz="0" w:space="0" w:color="auto"/>
                    <w:bottom w:val="none" w:sz="0" w:space="0" w:color="auto"/>
                    <w:right w:val="none" w:sz="0" w:space="0" w:color="auto"/>
                  </w:divBdr>
                  <w:divsChild>
                    <w:div w:id="1354116121">
                      <w:marLeft w:val="0"/>
                      <w:marRight w:val="0"/>
                      <w:marTop w:val="720"/>
                      <w:marBottom w:val="0"/>
                      <w:divBdr>
                        <w:top w:val="none" w:sz="0" w:space="0" w:color="auto"/>
                        <w:left w:val="none" w:sz="0" w:space="0" w:color="auto"/>
                        <w:bottom w:val="single" w:sz="2" w:space="24" w:color="888888"/>
                        <w:right w:val="none" w:sz="0" w:space="0" w:color="auto"/>
                      </w:divBdr>
                      <w:divsChild>
                        <w:div w:id="163128268">
                          <w:marLeft w:val="480"/>
                          <w:marRight w:val="480"/>
                          <w:marTop w:val="240"/>
                          <w:marBottom w:val="480"/>
                          <w:divBdr>
                            <w:top w:val="none" w:sz="0" w:space="0" w:color="auto"/>
                            <w:left w:val="none" w:sz="0" w:space="0" w:color="auto"/>
                            <w:bottom w:val="none" w:sz="0" w:space="0" w:color="auto"/>
                            <w:right w:val="none" w:sz="0" w:space="0" w:color="auto"/>
                          </w:divBdr>
                        </w:div>
                        <w:div w:id="1543589572">
                          <w:marLeft w:val="480"/>
                          <w:marRight w:val="480"/>
                          <w:marTop w:val="240"/>
                          <w:marBottom w:val="480"/>
                          <w:divBdr>
                            <w:top w:val="none" w:sz="0" w:space="0" w:color="auto"/>
                            <w:left w:val="none" w:sz="0" w:space="0" w:color="auto"/>
                            <w:bottom w:val="none" w:sz="0" w:space="0" w:color="auto"/>
                            <w:right w:val="none" w:sz="0" w:space="0" w:color="auto"/>
                          </w:divBdr>
                        </w:div>
                        <w:div w:id="1179464979">
                          <w:marLeft w:val="480"/>
                          <w:marRight w:val="480"/>
                          <w:marTop w:val="240"/>
                          <w:marBottom w:val="480"/>
                          <w:divBdr>
                            <w:top w:val="none" w:sz="0" w:space="0" w:color="auto"/>
                            <w:left w:val="none" w:sz="0" w:space="0" w:color="auto"/>
                            <w:bottom w:val="none" w:sz="0" w:space="0" w:color="auto"/>
                            <w:right w:val="none" w:sz="0" w:space="0" w:color="auto"/>
                          </w:divBdr>
                        </w:div>
                        <w:div w:id="513223481">
                          <w:marLeft w:val="480"/>
                          <w:marRight w:val="480"/>
                          <w:marTop w:val="240"/>
                          <w:marBottom w:val="480"/>
                          <w:divBdr>
                            <w:top w:val="none" w:sz="0" w:space="0" w:color="auto"/>
                            <w:left w:val="none" w:sz="0" w:space="0" w:color="auto"/>
                            <w:bottom w:val="none" w:sz="0" w:space="0" w:color="auto"/>
                            <w:right w:val="none" w:sz="0" w:space="0" w:color="auto"/>
                          </w:divBdr>
                        </w:div>
                        <w:div w:id="1003514620">
                          <w:marLeft w:val="480"/>
                          <w:marRight w:val="480"/>
                          <w:marTop w:val="240"/>
                          <w:marBottom w:val="480"/>
                          <w:divBdr>
                            <w:top w:val="none" w:sz="0" w:space="0" w:color="auto"/>
                            <w:left w:val="none" w:sz="0" w:space="0" w:color="auto"/>
                            <w:bottom w:val="none" w:sz="0" w:space="0" w:color="auto"/>
                            <w:right w:val="none" w:sz="0" w:space="0" w:color="auto"/>
                          </w:divBdr>
                        </w:div>
                        <w:div w:id="2097362891">
                          <w:marLeft w:val="480"/>
                          <w:marRight w:val="480"/>
                          <w:marTop w:val="240"/>
                          <w:marBottom w:val="480"/>
                          <w:divBdr>
                            <w:top w:val="none" w:sz="0" w:space="0" w:color="auto"/>
                            <w:left w:val="none" w:sz="0" w:space="0" w:color="auto"/>
                            <w:bottom w:val="none" w:sz="0" w:space="0" w:color="auto"/>
                            <w:right w:val="none" w:sz="0" w:space="0" w:color="auto"/>
                          </w:divBdr>
                        </w:div>
                        <w:div w:id="1897280503">
                          <w:marLeft w:val="480"/>
                          <w:marRight w:val="480"/>
                          <w:marTop w:val="240"/>
                          <w:marBottom w:val="480"/>
                          <w:divBdr>
                            <w:top w:val="none" w:sz="0" w:space="0" w:color="auto"/>
                            <w:left w:val="none" w:sz="0" w:space="0" w:color="auto"/>
                            <w:bottom w:val="none" w:sz="0" w:space="0" w:color="auto"/>
                            <w:right w:val="none" w:sz="0" w:space="0" w:color="auto"/>
                          </w:divBdr>
                        </w:div>
                        <w:div w:id="823593973">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78799796">
      <w:bodyDiv w:val="1"/>
      <w:marLeft w:val="0"/>
      <w:marRight w:val="0"/>
      <w:marTop w:val="0"/>
      <w:marBottom w:val="0"/>
      <w:divBdr>
        <w:top w:val="none" w:sz="0" w:space="0" w:color="auto"/>
        <w:left w:val="none" w:sz="0" w:space="0" w:color="auto"/>
        <w:bottom w:val="none" w:sz="0" w:space="0" w:color="auto"/>
        <w:right w:val="none" w:sz="0" w:space="0" w:color="auto"/>
      </w:divBdr>
      <w:divsChild>
        <w:div w:id="1123966188">
          <w:marLeft w:val="0"/>
          <w:marRight w:val="0"/>
          <w:marTop w:val="100"/>
          <w:marBottom w:val="100"/>
          <w:divBdr>
            <w:top w:val="none" w:sz="0" w:space="0" w:color="auto"/>
            <w:left w:val="none" w:sz="0" w:space="0" w:color="auto"/>
            <w:bottom w:val="none" w:sz="0" w:space="0" w:color="auto"/>
            <w:right w:val="none" w:sz="0" w:space="0" w:color="auto"/>
          </w:divBdr>
          <w:divsChild>
            <w:div w:id="233779679">
              <w:marLeft w:val="0"/>
              <w:marRight w:val="0"/>
              <w:marTop w:val="0"/>
              <w:marBottom w:val="0"/>
              <w:divBdr>
                <w:top w:val="none" w:sz="0" w:space="0" w:color="auto"/>
                <w:left w:val="none" w:sz="0" w:space="0" w:color="auto"/>
                <w:bottom w:val="none" w:sz="0" w:space="0" w:color="auto"/>
                <w:right w:val="none" w:sz="0" w:space="0" w:color="auto"/>
              </w:divBdr>
              <w:divsChild>
                <w:div w:id="291834454">
                  <w:marLeft w:val="0"/>
                  <w:marRight w:val="0"/>
                  <w:marTop w:val="0"/>
                  <w:marBottom w:val="0"/>
                  <w:divBdr>
                    <w:top w:val="none" w:sz="0" w:space="0" w:color="auto"/>
                    <w:left w:val="none" w:sz="0" w:space="0" w:color="auto"/>
                    <w:bottom w:val="none" w:sz="0" w:space="0" w:color="auto"/>
                    <w:right w:val="none" w:sz="0" w:space="0" w:color="auto"/>
                  </w:divBdr>
                  <w:divsChild>
                    <w:div w:id="1267614995">
                      <w:marLeft w:val="0"/>
                      <w:marRight w:val="0"/>
                      <w:marTop w:val="720"/>
                      <w:marBottom w:val="0"/>
                      <w:divBdr>
                        <w:top w:val="none" w:sz="0" w:space="0" w:color="auto"/>
                        <w:left w:val="none" w:sz="0" w:space="0" w:color="auto"/>
                        <w:bottom w:val="single" w:sz="2" w:space="24" w:color="888888"/>
                        <w:right w:val="none" w:sz="0" w:space="0" w:color="auto"/>
                      </w:divBdr>
                      <w:divsChild>
                        <w:div w:id="318925553">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50576269">
      <w:bodyDiv w:val="1"/>
      <w:marLeft w:val="0"/>
      <w:marRight w:val="0"/>
      <w:marTop w:val="0"/>
      <w:marBottom w:val="0"/>
      <w:divBdr>
        <w:top w:val="none" w:sz="0" w:space="0" w:color="auto"/>
        <w:left w:val="none" w:sz="0" w:space="0" w:color="auto"/>
        <w:bottom w:val="none" w:sz="0" w:space="0" w:color="auto"/>
        <w:right w:val="none" w:sz="0" w:space="0" w:color="auto"/>
      </w:divBdr>
      <w:divsChild>
        <w:div w:id="1177231252">
          <w:marLeft w:val="0"/>
          <w:marRight w:val="0"/>
          <w:marTop w:val="100"/>
          <w:marBottom w:val="100"/>
          <w:divBdr>
            <w:top w:val="none" w:sz="0" w:space="0" w:color="auto"/>
            <w:left w:val="none" w:sz="0" w:space="0" w:color="auto"/>
            <w:bottom w:val="none" w:sz="0" w:space="0" w:color="auto"/>
            <w:right w:val="none" w:sz="0" w:space="0" w:color="auto"/>
          </w:divBdr>
          <w:divsChild>
            <w:div w:id="626621317">
              <w:marLeft w:val="0"/>
              <w:marRight w:val="0"/>
              <w:marTop w:val="0"/>
              <w:marBottom w:val="0"/>
              <w:divBdr>
                <w:top w:val="none" w:sz="0" w:space="0" w:color="auto"/>
                <w:left w:val="none" w:sz="0" w:space="0" w:color="auto"/>
                <w:bottom w:val="none" w:sz="0" w:space="0" w:color="auto"/>
                <w:right w:val="none" w:sz="0" w:space="0" w:color="auto"/>
              </w:divBdr>
              <w:divsChild>
                <w:div w:id="884296510">
                  <w:marLeft w:val="0"/>
                  <w:marRight w:val="0"/>
                  <w:marTop w:val="0"/>
                  <w:marBottom w:val="0"/>
                  <w:divBdr>
                    <w:top w:val="none" w:sz="0" w:space="0" w:color="auto"/>
                    <w:left w:val="none" w:sz="0" w:space="0" w:color="auto"/>
                    <w:bottom w:val="none" w:sz="0" w:space="0" w:color="auto"/>
                    <w:right w:val="none" w:sz="0" w:space="0" w:color="auto"/>
                  </w:divBdr>
                  <w:divsChild>
                    <w:div w:id="1028291174">
                      <w:marLeft w:val="0"/>
                      <w:marRight w:val="0"/>
                      <w:marTop w:val="720"/>
                      <w:marBottom w:val="0"/>
                      <w:divBdr>
                        <w:top w:val="none" w:sz="0" w:space="0" w:color="auto"/>
                        <w:left w:val="none" w:sz="0" w:space="0" w:color="auto"/>
                        <w:bottom w:val="single" w:sz="4" w:space="24" w:color="888888"/>
                        <w:right w:val="none" w:sz="0" w:space="0" w:color="auto"/>
                      </w:divBdr>
                      <w:divsChild>
                        <w:div w:id="893393149">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cesstoinsight.org/lib/authors/thanissaro/wings/part2.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2014-11-17T05:51:00Z</dcterms:created>
  <dcterms:modified xsi:type="dcterms:W3CDTF">2014-11-17T05:56:00Z</dcterms:modified>
</cp:coreProperties>
</file>