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72" w:rsidRPr="00BC4672" w:rsidRDefault="00BC4672" w:rsidP="00BC4672">
      <w:pPr>
        <w:jc w:val="center"/>
        <w:rPr>
          <w:rFonts w:ascii="Verdana" w:hAnsi="Verdana"/>
          <w:sz w:val="26"/>
          <w:szCs w:val="24"/>
          <w:lang/>
        </w:rPr>
      </w:pPr>
      <w:r w:rsidRPr="00BC4672">
        <w:rPr>
          <w:rFonts w:ascii="Verdana" w:hAnsi="Verdana"/>
          <w:b/>
          <w:sz w:val="26"/>
          <w:szCs w:val="24"/>
          <w:lang/>
        </w:rPr>
        <w:t>The Truth of the Path</w:t>
      </w:r>
    </w:p>
    <w:p w:rsidR="00BC4672" w:rsidRPr="00BC4672" w:rsidRDefault="00BC4672" w:rsidP="00BC4672">
      <w:pPr>
        <w:jc w:val="center"/>
        <w:rPr>
          <w:rFonts w:ascii="Verdana" w:hAnsi="Verdana"/>
          <w:sz w:val="24"/>
          <w:szCs w:val="24"/>
          <w:lang/>
        </w:rPr>
      </w:pPr>
      <w:r w:rsidRPr="00BC4672">
        <w:rPr>
          <w:rFonts w:ascii="Verdana" w:hAnsi="Verdana"/>
          <w:sz w:val="24"/>
          <w:szCs w:val="24"/>
          <w:lang/>
        </w:rPr>
        <w:t xml:space="preserve">The Noble Truth of the Path Leading to the Cessation of </w:t>
      </w:r>
      <w:proofErr w:type="spellStart"/>
      <w:r w:rsidRPr="00BC4672">
        <w:rPr>
          <w:rFonts w:ascii="Verdana" w:hAnsi="Verdana"/>
          <w:i/>
          <w:iCs/>
          <w:sz w:val="24"/>
          <w:szCs w:val="24"/>
          <w:lang/>
        </w:rPr>
        <w:t>dukkha</w:t>
      </w:r>
      <w:proofErr w:type="spellEnd"/>
    </w:p>
    <w:p w:rsidR="00BC4672" w:rsidRPr="00BC4672" w:rsidRDefault="00BC4672" w:rsidP="00BC4672">
      <w:pPr>
        <w:jc w:val="center"/>
        <w:rPr>
          <w:rFonts w:ascii="Verdana" w:hAnsi="Verdana"/>
          <w:sz w:val="24"/>
          <w:szCs w:val="24"/>
          <w:lang/>
        </w:rPr>
      </w:pPr>
      <w:r>
        <w:rPr>
          <w:rFonts w:ascii="Verdana" w:hAnsi="Verdana"/>
          <w:i/>
          <w:iCs/>
          <w:sz w:val="24"/>
          <w:szCs w:val="24"/>
          <w:lang/>
        </w:rPr>
        <w:t>(</w:t>
      </w:r>
      <w:proofErr w:type="spellStart"/>
      <w:proofErr w:type="gramStart"/>
      <w:r w:rsidRPr="00BC4672">
        <w:rPr>
          <w:rFonts w:ascii="Verdana" w:hAnsi="Verdana"/>
          <w:i/>
          <w:iCs/>
          <w:sz w:val="24"/>
          <w:szCs w:val="24"/>
          <w:lang/>
        </w:rPr>
        <w:t>dukkha</w:t>
      </w:r>
      <w:proofErr w:type="spellEnd"/>
      <w:proofErr w:type="gramEnd"/>
      <w:r w:rsidRPr="00BC4672">
        <w:rPr>
          <w:rFonts w:ascii="Verdana" w:hAnsi="Verdana"/>
          <w:i/>
          <w:iCs/>
          <w:sz w:val="24"/>
          <w:szCs w:val="24"/>
          <w:lang/>
        </w:rPr>
        <w:t xml:space="preserve"> </w:t>
      </w:r>
      <w:proofErr w:type="spellStart"/>
      <w:r w:rsidRPr="00BC4672">
        <w:rPr>
          <w:rFonts w:ascii="Verdana" w:hAnsi="Verdana"/>
          <w:i/>
          <w:iCs/>
          <w:sz w:val="24"/>
          <w:szCs w:val="24"/>
          <w:lang/>
        </w:rPr>
        <w:t>nirodha</w:t>
      </w:r>
      <w:proofErr w:type="spellEnd"/>
      <w:r w:rsidRPr="00BC4672">
        <w:rPr>
          <w:rFonts w:ascii="Verdana" w:hAnsi="Verdana"/>
          <w:i/>
          <w:iCs/>
          <w:sz w:val="24"/>
          <w:szCs w:val="24"/>
          <w:lang/>
        </w:rPr>
        <w:t xml:space="preserve"> </w:t>
      </w:r>
      <w:proofErr w:type="spellStart"/>
      <w:r w:rsidRPr="00BC4672">
        <w:rPr>
          <w:rFonts w:ascii="Verdana" w:hAnsi="Verdana"/>
          <w:i/>
          <w:iCs/>
          <w:sz w:val="24"/>
          <w:szCs w:val="24"/>
          <w:lang/>
        </w:rPr>
        <w:t>gamini</w:t>
      </w:r>
      <w:proofErr w:type="spellEnd"/>
      <w:r w:rsidRPr="00BC4672">
        <w:rPr>
          <w:rFonts w:ascii="Verdana" w:hAnsi="Verdana"/>
          <w:i/>
          <w:iCs/>
          <w:sz w:val="24"/>
          <w:szCs w:val="24"/>
          <w:lang/>
        </w:rPr>
        <w:t xml:space="preserve"> </w:t>
      </w:r>
      <w:proofErr w:type="spellStart"/>
      <w:r w:rsidRPr="00BC4672">
        <w:rPr>
          <w:rFonts w:ascii="Verdana" w:hAnsi="Verdana"/>
          <w:i/>
          <w:iCs/>
          <w:sz w:val="24"/>
          <w:szCs w:val="24"/>
          <w:lang/>
        </w:rPr>
        <w:t>patipada</w:t>
      </w:r>
      <w:proofErr w:type="spellEnd"/>
      <w:r w:rsidRPr="00BC4672">
        <w:rPr>
          <w:rFonts w:ascii="Verdana" w:hAnsi="Verdana"/>
          <w:i/>
          <w:iCs/>
          <w:sz w:val="24"/>
          <w:szCs w:val="24"/>
          <w:lang/>
        </w:rPr>
        <w:t xml:space="preserve"> </w:t>
      </w:r>
      <w:proofErr w:type="spellStart"/>
      <w:r w:rsidRPr="00BC4672">
        <w:rPr>
          <w:rFonts w:ascii="Verdana" w:hAnsi="Verdana"/>
          <w:i/>
          <w:iCs/>
          <w:sz w:val="24"/>
          <w:szCs w:val="24"/>
          <w:lang/>
        </w:rPr>
        <w:t>ariya</w:t>
      </w:r>
      <w:proofErr w:type="spellEnd"/>
      <w:r w:rsidRPr="00BC4672">
        <w:rPr>
          <w:rFonts w:ascii="Verdana" w:hAnsi="Verdana"/>
          <w:i/>
          <w:iCs/>
          <w:sz w:val="24"/>
          <w:szCs w:val="24"/>
          <w:lang/>
        </w:rPr>
        <w:t xml:space="preserve"> </w:t>
      </w:r>
      <w:proofErr w:type="spellStart"/>
      <w:r w:rsidRPr="00BC4672">
        <w:rPr>
          <w:rFonts w:ascii="Verdana" w:hAnsi="Verdana"/>
          <w:i/>
          <w:iCs/>
          <w:sz w:val="24"/>
          <w:szCs w:val="24"/>
          <w:lang/>
        </w:rPr>
        <w:t>sacca</w:t>
      </w:r>
      <w:proofErr w:type="spellEnd"/>
      <w:r>
        <w:rPr>
          <w:rFonts w:ascii="Verdana" w:hAnsi="Verdana"/>
          <w:i/>
          <w:iCs/>
          <w:sz w:val="24"/>
          <w:szCs w:val="24"/>
          <w:lang/>
        </w:rPr>
        <w:t>)</w:t>
      </w:r>
    </w:p>
    <w:p w:rsidR="00BC4672" w:rsidRPr="00BC4672" w:rsidRDefault="00BC4672" w:rsidP="00BC4672">
      <w:pPr>
        <w:rPr>
          <w:rFonts w:ascii="Verdana" w:hAnsi="Verdana"/>
          <w:b/>
          <w:bCs/>
          <w:sz w:val="24"/>
          <w:szCs w:val="24"/>
          <w:lang/>
        </w:rPr>
      </w:pPr>
      <w:r w:rsidRPr="00BC4672">
        <w:rPr>
          <w:rFonts w:ascii="Verdana" w:hAnsi="Verdana"/>
          <w:b/>
          <w:bCs/>
          <w:sz w:val="24"/>
          <w:szCs w:val="24"/>
          <w:lang/>
        </w:rPr>
        <w:t>The Noble Eightfold Path</w:t>
      </w:r>
    </w:p>
    <w:p w:rsidR="00BC4672" w:rsidRPr="00BC4672" w:rsidRDefault="00BC4672" w:rsidP="00BC4672">
      <w:pPr>
        <w:rPr>
          <w:rFonts w:ascii="Verdana" w:hAnsi="Verdana"/>
          <w:sz w:val="24"/>
          <w:szCs w:val="24"/>
          <w:lang/>
        </w:rPr>
      </w:pPr>
      <w:r w:rsidRPr="00BC4672">
        <w:rPr>
          <w:rFonts w:ascii="Verdana" w:hAnsi="Verdana"/>
          <w:sz w:val="24"/>
          <w:szCs w:val="24"/>
          <w:lang/>
        </w:rPr>
        <w:t xml:space="preserve">"And this, monks, is the noble truth of the way of practice leading to the cessation of </w:t>
      </w:r>
      <w:proofErr w:type="spellStart"/>
      <w:r w:rsidRPr="00BC4672">
        <w:rPr>
          <w:rFonts w:ascii="Verdana" w:hAnsi="Verdana"/>
          <w:sz w:val="24"/>
          <w:szCs w:val="24"/>
          <w:lang/>
        </w:rPr>
        <w:t>dukkha</w:t>
      </w:r>
      <w:proofErr w:type="spellEnd"/>
      <w:r w:rsidRPr="00BC4672">
        <w:rPr>
          <w:rFonts w:ascii="Verdana" w:hAnsi="Verdana"/>
          <w:sz w:val="24"/>
          <w:szCs w:val="24"/>
          <w:lang/>
        </w:rPr>
        <w:t>: precisely this Noble Eightfold Path: right view, right resolve, right speech, right action, right livelihood, right effort, right mindfulness, right concentration."</w:t>
      </w:r>
      <w:r>
        <w:rPr>
          <w:rFonts w:ascii="Verdana" w:hAnsi="Verdana"/>
          <w:sz w:val="24"/>
          <w:szCs w:val="24"/>
          <w:lang/>
        </w:rPr>
        <w:t xml:space="preserve"> (</w:t>
      </w:r>
      <w:proofErr w:type="spellStart"/>
      <w:r w:rsidRPr="00BC4672">
        <w:rPr>
          <w:rFonts w:ascii="Verdana" w:hAnsi="Verdana"/>
          <w:i/>
          <w:sz w:val="24"/>
          <w:szCs w:val="24"/>
        </w:rPr>
        <w:t>Samyutta</w:t>
      </w:r>
      <w:proofErr w:type="spellEnd"/>
      <w:r w:rsidRPr="00BC4672">
        <w:rPr>
          <w:rFonts w:ascii="Verdana" w:hAnsi="Verdana"/>
          <w:i/>
          <w:sz w:val="24"/>
          <w:szCs w:val="24"/>
        </w:rPr>
        <w:t xml:space="preserve"> </w:t>
      </w:r>
      <w:proofErr w:type="spellStart"/>
      <w:r w:rsidRPr="00BC4672">
        <w:rPr>
          <w:rFonts w:ascii="Verdana" w:hAnsi="Verdana"/>
          <w:i/>
          <w:sz w:val="24"/>
          <w:szCs w:val="24"/>
        </w:rPr>
        <w:t>Nikaya</w:t>
      </w:r>
      <w:proofErr w:type="spellEnd"/>
      <w:r>
        <w:rPr>
          <w:rFonts w:ascii="Verdana" w:hAnsi="Verdana"/>
          <w:sz w:val="24"/>
          <w:szCs w:val="24"/>
        </w:rPr>
        <w:t>, 56.11</w:t>
      </w:r>
      <w:r>
        <w:rPr>
          <w:rFonts w:ascii="Verdana" w:hAnsi="Verdana"/>
          <w:sz w:val="24"/>
          <w:szCs w:val="24"/>
          <w:lang/>
        </w:rPr>
        <w:t>)</w:t>
      </w:r>
    </w:p>
    <w:p w:rsidR="00BC4672" w:rsidRPr="00BC4672" w:rsidRDefault="00BC4672" w:rsidP="00BC4672">
      <w:pPr>
        <w:rPr>
          <w:rFonts w:ascii="Verdana" w:hAnsi="Verdana"/>
          <w:b/>
          <w:bCs/>
          <w:sz w:val="24"/>
          <w:szCs w:val="24"/>
          <w:lang/>
        </w:rPr>
      </w:pPr>
      <w:r w:rsidRPr="00BC4672">
        <w:rPr>
          <w:rFonts w:ascii="Verdana" w:hAnsi="Verdana"/>
          <w:b/>
          <w:bCs/>
          <w:sz w:val="24"/>
          <w:szCs w:val="24"/>
          <w:lang/>
        </w:rPr>
        <w:t>The threefold division of the path</w:t>
      </w:r>
    </w:p>
    <w:p w:rsidR="00BC4672" w:rsidRPr="00BC4672" w:rsidRDefault="00BC4672" w:rsidP="00BC4672">
      <w:pPr>
        <w:rPr>
          <w:rFonts w:ascii="Verdana" w:hAnsi="Verdana"/>
          <w:sz w:val="24"/>
          <w:szCs w:val="24"/>
          <w:lang/>
        </w:rPr>
      </w:pPr>
      <w:r w:rsidRPr="00BC4672">
        <w:rPr>
          <w:rFonts w:ascii="Verdana" w:hAnsi="Verdana"/>
          <w:sz w:val="24"/>
          <w:szCs w:val="24"/>
          <w:lang/>
        </w:rPr>
        <w:t>[</w:t>
      </w:r>
      <w:proofErr w:type="spellStart"/>
      <w:r w:rsidRPr="00BC4672">
        <w:rPr>
          <w:rFonts w:ascii="Verdana" w:hAnsi="Verdana"/>
          <w:sz w:val="24"/>
          <w:szCs w:val="24"/>
          <w:lang/>
        </w:rPr>
        <w:t>Visakha</w:t>
      </w:r>
      <w:proofErr w:type="spellEnd"/>
      <w:r w:rsidRPr="00BC4672">
        <w:rPr>
          <w:rFonts w:ascii="Verdana" w:hAnsi="Verdana"/>
          <w:sz w:val="24"/>
          <w:szCs w:val="24"/>
          <w:lang/>
        </w:rPr>
        <w:t xml:space="preserve">, a layman, ex-husband of Ven. Sister </w:t>
      </w:r>
      <w:proofErr w:type="spellStart"/>
      <w:r w:rsidRPr="00BC4672">
        <w:rPr>
          <w:rFonts w:ascii="Verdana" w:hAnsi="Verdana"/>
          <w:sz w:val="24"/>
          <w:szCs w:val="24"/>
          <w:lang/>
        </w:rPr>
        <w:t>Dhammadinna</w:t>
      </w:r>
      <w:proofErr w:type="spellEnd"/>
      <w:r w:rsidRPr="00BC4672">
        <w:rPr>
          <w:rFonts w:ascii="Verdana" w:hAnsi="Verdana"/>
          <w:sz w:val="24"/>
          <w:szCs w:val="24"/>
          <w:lang/>
        </w:rPr>
        <w:t xml:space="preserve">:] "And are the three aggregates [of virtue, concentration, </w:t>
      </w:r>
      <w:proofErr w:type="gramStart"/>
      <w:r w:rsidRPr="00BC4672">
        <w:rPr>
          <w:rFonts w:ascii="Verdana" w:hAnsi="Verdana"/>
          <w:sz w:val="24"/>
          <w:szCs w:val="24"/>
          <w:lang/>
        </w:rPr>
        <w:t>discernment</w:t>
      </w:r>
      <w:proofErr w:type="gramEnd"/>
      <w:r w:rsidRPr="00BC4672">
        <w:rPr>
          <w:rFonts w:ascii="Verdana" w:hAnsi="Verdana"/>
          <w:sz w:val="24"/>
          <w:szCs w:val="24"/>
          <w:lang/>
        </w:rPr>
        <w:t>] included under the noble eightfold path, lady, or is the noble eightfold path included under the three aggregates?"</w:t>
      </w:r>
    </w:p>
    <w:p w:rsidR="00BC4672" w:rsidRPr="00BC4672" w:rsidRDefault="00BC4672" w:rsidP="00BC4672">
      <w:pPr>
        <w:rPr>
          <w:rFonts w:ascii="Verdana" w:hAnsi="Verdana"/>
          <w:sz w:val="24"/>
          <w:szCs w:val="24"/>
          <w:lang/>
        </w:rPr>
      </w:pPr>
      <w:r w:rsidRPr="00BC4672">
        <w:rPr>
          <w:rFonts w:ascii="Verdana" w:hAnsi="Verdana"/>
          <w:sz w:val="24"/>
          <w:szCs w:val="24"/>
          <w:lang/>
        </w:rPr>
        <w:t xml:space="preserve">[Ven. Sister </w:t>
      </w:r>
      <w:proofErr w:type="spellStart"/>
      <w:r w:rsidRPr="00BC4672">
        <w:rPr>
          <w:rFonts w:ascii="Verdana" w:hAnsi="Verdana"/>
          <w:sz w:val="24"/>
          <w:szCs w:val="24"/>
          <w:lang/>
        </w:rPr>
        <w:t>Dhammadinna</w:t>
      </w:r>
      <w:proofErr w:type="spellEnd"/>
      <w:r w:rsidRPr="00BC4672">
        <w:rPr>
          <w:rFonts w:ascii="Verdana" w:hAnsi="Verdana"/>
          <w:sz w:val="24"/>
          <w:szCs w:val="24"/>
          <w:lang/>
        </w:rPr>
        <w:t xml:space="preserve">:] "The three aggregates are not included under the noble eightfold path, friend </w:t>
      </w:r>
      <w:proofErr w:type="spellStart"/>
      <w:r w:rsidRPr="00BC4672">
        <w:rPr>
          <w:rFonts w:ascii="Verdana" w:hAnsi="Verdana"/>
          <w:sz w:val="24"/>
          <w:szCs w:val="24"/>
          <w:lang/>
        </w:rPr>
        <w:t>Visakha</w:t>
      </w:r>
      <w:proofErr w:type="spellEnd"/>
      <w:r w:rsidRPr="00BC4672">
        <w:rPr>
          <w:rFonts w:ascii="Verdana" w:hAnsi="Verdana"/>
          <w:sz w:val="24"/>
          <w:szCs w:val="24"/>
          <w:lang/>
        </w:rPr>
        <w:t xml:space="preserve">, but the noble eightfold path is included under the three aggregates. Right speech, right action, </w:t>
      </w:r>
      <w:r>
        <w:rPr>
          <w:rFonts w:ascii="Verdana" w:hAnsi="Verdana"/>
          <w:sz w:val="24"/>
          <w:szCs w:val="24"/>
          <w:lang/>
        </w:rPr>
        <w:t>and</w:t>
      </w:r>
      <w:r w:rsidRPr="00BC4672">
        <w:rPr>
          <w:rFonts w:ascii="Verdana" w:hAnsi="Verdana"/>
          <w:sz w:val="24"/>
          <w:szCs w:val="24"/>
          <w:lang/>
        </w:rPr>
        <w:t xml:space="preserve"> right livelihood come under the aggregate of </w:t>
      </w:r>
      <w:r w:rsidRPr="00BC4672">
        <w:rPr>
          <w:rFonts w:ascii="Verdana" w:hAnsi="Verdana"/>
          <w:b/>
          <w:bCs/>
          <w:sz w:val="24"/>
          <w:szCs w:val="24"/>
          <w:lang/>
        </w:rPr>
        <w:t>virtue</w:t>
      </w:r>
      <w:r w:rsidRPr="00BC4672">
        <w:rPr>
          <w:rFonts w:ascii="Verdana" w:hAnsi="Verdana"/>
          <w:sz w:val="24"/>
          <w:szCs w:val="24"/>
          <w:lang/>
        </w:rPr>
        <w:t xml:space="preserve">. Right effort, right mindfulness, </w:t>
      </w:r>
      <w:r>
        <w:rPr>
          <w:rFonts w:ascii="Verdana" w:hAnsi="Verdana"/>
          <w:sz w:val="24"/>
          <w:szCs w:val="24"/>
          <w:lang/>
        </w:rPr>
        <w:t>and</w:t>
      </w:r>
      <w:r w:rsidRPr="00BC4672">
        <w:rPr>
          <w:rFonts w:ascii="Verdana" w:hAnsi="Verdana"/>
          <w:sz w:val="24"/>
          <w:szCs w:val="24"/>
          <w:lang/>
        </w:rPr>
        <w:t xml:space="preserve"> right concentration come under the aggregate of </w:t>
      </w:r>
      <w:r w:rsidRPr="00BC4672">
        <w:rPr>
          <w:rFonts w:ascii="Verdana" w:hAnsi="Verdana"/>
          <w:b/>
          <w:bCs/>
          <w:sz w:val="24"/>
          <w:szCs w:val="24"/>
          <w:lang/>
        </w:rPr>
        <w:t>concentration</w:t>
      </w:r>
      <w:r w:rsidRPr="00BC4672">
        <w:rPr>
          <w:rFonts w:ascii="Verdana" w:hAnsi="Verdana"/>
          <w:sz w:val="24"/>
          <w:szCs w:val="24"/>
          <w:lang/>
        </w:rPr>
        <w:t xml:space="preserve">. Right view </w:t>
      </w:r>
      <w:r>
        <w:rPr>
          <w:rFonts w:ascii="Verdana" w:hAnsi="Verdana"/>
          <w:sz w:val="24"/>
          <w:szCs w:val="24"/>
          <w:lang/>
        </w:rPr>
        <w:t>and</w:t>
      </w:r>
      <w:r w:rsidRPr="00BC4672">
        <w:rPr>
          <w:rFonts w:ascii="Verdana" w:hAnsi="Verdana"/>
          <w:sz w:val="24"/>
          <w:szCs w:val="24"/>
          <w:lang/>
        </w:rPr>
        <w:t xml:space="preserve"> right resolve come under the aggregate of </w:t>
      </w:r>
      <w:r w:rsidRPr="00BC4672">
        <w:rPr>
          <w:rFonts w:ascii="Verdana" w:hAnsi="Verdana"/>
          <w:b/>
          <w:bCs/>
          <w:sz w:val="24"/>
          <w:szCs w:val="24"/>
          <w:lang/>
        </w:rPr>
        <w:t>discernment</w:t>
      </w:r>
      <w:r w:rsidRPr="00BC4672">
        <w:rPr>
          <w:rFonts w:ascii="Verdana" w:hAnsi="Verdana"/>
          <w:sz w:val="24"/>
          <w:szCs w:val="24"/>
          <w:lang/>
        </w:rPr>
        <w:t>."</w:t>
      </w:r>
      <w:r>
        <w:rPr>
          <w:rFonts w:ascii="Verdana" w:hAnsi="Verdana"/>
          <w:sz w:val="24"/>
          <w:szCs w:val="24"/>
          <w:lang/>
        </w:rPr>
        <w:t xml:space="preserve"> (</w:t>
      </w:r>
      <w:proofErr w:type="spellStart"/>
      <w:r w:rsidRPr="00BC4672">
        <w:rPr>
          <w:rFonts w:ascii="Verdana" w:hAnsi="Verdana"/>
          <w:i/>
          <w:sz w:val="24"/>
          <w:szCs w:val="24"/>
        </w:rPr>
        <w:t>Majjhima</w:t>
      </w:r>
      <w:proofErr w:type="spellEnd"/>
      <w:r w:rsidRPr="00BC4672">
        <w:rPr>
          <w:rFonts w:ascii="Verdana" w:hAnsi="Verdana"/>
          <w:i/>
          <w:sz w:val="24"/>
          <w:szCs w:val="24"/>
        </w:rPr>
        <w:t xml:space="preserve"> </w:t>
      </w:r>
      <w:proofErr w:type="spellStart"/>
      <w:r w:rsidRPr="00BC4672">
        <w:rPr>
          <w:rFonts w:ascii="Verdana" w:hAnsi="Verdana"/>
          <w:i/>
          <w:sz w:val="24"/>
          <w:szCs w:val="24"/>
        </w:rPr>
        <w:t>Nikaya</w:t>
      </w:r>
      <w:proofErr w:type="spellEnd"/>
      <w:r>
        <w:rPr>
          <w:rFonts w:ascii="Verdana" w:hAnsi="Verdana"/>
          <w:sz w:val="24"/>
          <w:szCs w:val="24"/>
        </w:rPr>
        <w:t>, 44)</w:t>
      </w:r>
    </w:p>
    <w:p w:rsidR="00BC4672" w:rsidRPr="00BC4672" w:rsidRDefault="00BC4672" w:rsidP="00BC4672">
      <w:pPr>
        <w:rPr>
          <w:rFonts w:ascii="Verdana" w:hAnsi="Verdana"/>
          <w:b/>
          <w:bCs/>
          <w:sz w:val="24"/>
          <w:szCs w:val="24"/>
          <w:lang/>
        </w:rPr>
      </w:pPr>
      <w:r w:rsidRPr="00BC4672">
        <w:rPr>
          <w:rFonts w:ascii="Verdana" w:hAnsi="Verdana"/>
          <w:b/>
          <w:bCs/>
          <w:sz w:val="24"/>
          <w:szCs w:val="24"/>
          <w:lang/>
        </w:rPr>
        <w:t>An ancient path rediscovered</w:t>
      </w:r>
    </w:p>
    <w:p w:rsidR="00BC4672" w:rsidRPr="00BC4672" w:rsidRDefault="00BC4672" w:rsidP="00BC4672">
      <w:pPr>
        <w:rPr>
          <w:rFonts w:ascii="Verdana" w:hAnsi="Verdana"/>
          <w:sz w:val="24"/>
          <w:szCs w:val="24"/>
          <w:lang/>
        </w:rPr>
      </w:pPr>
      <w:r w:rsidRPr="00BC4672">
        <w:rPr>
          <w:rFonts w:ascii="Verdana" w:hAnsi="Verdana"/>
          <w:sz w:val="24"/>
          <w:szCs w:val="24"/>
          <w:lang/>
        </w:rPr>
        <w:t xml:space="preserve">"It is just as if a man, traveling along a wilderness track, were to see an ancient path, an ancient road, traveled by people of former times. He would follow it. Following it, he would see an ancient city, an ancient capital inhabited by people of former times, complete with parks, groves, </w:t>
      </w:r>
      <w:r>
        <w:rPr>
          <w:rFonts w:ascii="Verdana" w:hAnsi="Verdana"/>
          <w:sz w:val="24"/>
          <w:szCs w:val="24"/>
          <w:lang/>
        </w:rPr>
        <w:t>and</w:t>
      </w:r>
      <w:r w:rsidRPr="00BC4672">
        <w:rPr>
          <w:rFonts w:ascii="Verdana" w:hAnsi="Verdana"/>
          <w:sz w:val="24"/>
          <w:szCs w:val="24"/>
          <w:lang/>
        </w:rPr>
        <w:t xml:space="preserve"> ponds, walled, delightful. He would go to address the king or the king's minister, saying, 'Sire, you should know that while traveling along a wilderness track I saw an ancient path</w:t>
      </w:r>
      <w:r>
        <w:rPr>
          <w:rFonts w:ascii="Verdana" w:hAnsi="Verdana"/>
          <w:sz w:val="24"/>
          <w:szCs w:val="24"/>
          <w:lang/>
        </w:rPr>
        <w:t xml:space="preserve"> . . .</w:t>
      </w:r>
      <w:r w:rsidRPr="00BC4672">
        <w:rPr>
          <w:rFonts w:ascii="Verdana" w:hAnsi="Verdana"/>
          <w:sz w:val="24"/>
          <w:szCs w:val="24"/>
          <w:lang/>
        </w:rPr>
        <w:t xml:space="preserve"> I followed it</w:t>
      </w:r>
      <w:r>
        <w:rPr>
          <w:rFonts w:ascii="Verdana" w:hAnsi="Verdana"/>
          <w:sz w:val="24"/>
          <w:szCs w:val="24"/>
          <w:lang/>
        </w:rPr>
        <w:t xml:space="preserve"> . . .</w:t>
      </w:r>
      <w:r w:rsidRPr="00BC4672">
        <w:rPr>
          <w:rFonts w:ascii="Verdana" w:hAnsi="Verdana"/>
          <w:sz w:val="24"/>
          <w:szCs w:val="24"/>
          <w:lang/>
        </w:rPr>
        <w:t xml:space="preserve"> I saw an ancient city, an ancient </w:t>
      </w:r>
      <w:proofErr w:type="gramStart"/>
      <w:r w:rsidRPr="00BC4672">
        <w:rPr>
          <w:rFonts w:ascii="Verdana" w:hAnsi="Verdana"/>
          <w:sz w:val="24"/>
          <w:szCs w:val="24"/>
          <w:lang/>
        </w:rPr>
        <w:t>capital</w:t>
      </w:r>
      <w:r>
        <w:rPr>
          <w:rFonts w:ascii="Verdana" w:hAnsi="Verdana"/>
          <w:sz w:val="24"/>
          <w:szCs w:val="24"/>
          <w:lang/>
        </w:rPr>
        <w:t xml:space="preserve"> .</w:t>
      </w:r>
      <w:proofErr w:type="gramEnd"/>
      <w:r>
        <w:rPr>
          <w:rFonts w:ascii="Verdana" w:hAnsi="Verdana"/>
          <w:sz w:val="24"/>
          <w:szCs w:val="24"/>
          <w:lang/>
        </w:rPr>
        <w:t xml:space="preserve"> . .</w:t>
      </w:r>
      <w:r w:rsidRPr="00BC4672">
        <w:rPr>
          <w:rFonts w:ascii="Verdana" w:hAnsi="Verdana"/>
          <w:sz w:val="24"/>
          <w:szCs w:val="24"/>
          <w:lang/>
        </w:rPr>
        <w:t xml:space="preserve"> complete with parks, groves, </w:t>
      </w:r>
      <w:r>
        <w:rPr>
          <w:rFonts w:ascii="Verdana" w:hAnsi="Verdana"/>
          <w:sz w:val="24"/>
          <w:szCs w:val="24"/>
          <w:lang/>
        </w:rPr>
        <w:t>and</w:t>
      </w:r>
      <w:r w:rsidRPr="00BC4672">
        <w:rPr>
          <w:rFonts w:ascii="Verdana" w:hAnsi="Verdana"/>
          <w:sz w:val="24"/>
          <w:szCs w:val="24"/>
          <w:lang/>
        </w:rPr>
        <w:t xml:space="preserve"> ponds, walled, delightful. Sire, rebuild that city!' The king or king's minister would rebuild the city, so that at a later date the city would become powerful, rich, </w:t>
      </w:r>
      <w:r>
        <w:rPr>
          <w:rFonts w:ascii="Verdana" w:hAnsi="Verdana"/>
          <w:sz w:val="24"/>
          <w:szCs w:val="24"/>
          <w:lang/>
        </w:rPr>
        <w:t>and</w:t>
      </w:r>
      <w:r w:rsidRPr="00BC4672">
        <w:rPr>
          <w:rFonts w:ascii="Verdana" w:hAnsi="Verdana"/>
          <w:sz w:val="24"/>
          <w:szCs w:val="24"/>
          <w:lang/>
        </w:rPr>
        <w:t xml:space="preserve"> well-populated, fully grown </w:t>
      </w:r>
      <w:r>
        <w:rPr>
          <w:rFonts w:ascii="Verdana" w:hAnsi="Verdana"/>
          <w:sz w:val="24"/>
          <w:szCs w:val="24"/>
          <w:lang/>
        </w:rPr>
        <w:t>and</w:t>
      </w:r>
      <w:r w:rsidRPr="00BC4672">
        <w:rPr>
          <w:rFonts w:ascii="Verdana" w:hAnsi="Verdana"/>
          <w:sz w:val="24"/>
          <w:szCs w:val="24"/>
          <w:lang/>
        </w:rPr>
        <w:t xml:space="preserve"> prosperous.</w:t>
      </w:r>
    </w:p>
    <w:p w:rsidR="00BC4672" w:rsidRDefault="00BC4672" w:rsidP="00BC4672">
      <w:pPr>
        <w:rPr>
          <w:rFonts w:ascii="Verdana" w:hAnsi="Verdana"/>
          <w:sz w:val="24"/>
          <w:szCs w:val="24"/>
          <w:lang/>
        </w:rPr>
      </w:pPr>
    </w:p>
    <w:p w:rsidR="00BC4672" w:rsidRDefault="00BC4672" w:rsidP="00BC4672">
      <w:pPr>
        <w:rPr>
          <w:rFonts w:ascii="Verdana" w:hAnsi="Verdana"/>
          <w:sz w:val="24"/>
          <w:szCs w:val="24"/>
          <w:lang/>
        </w:rPr>
      </w:pPr>
    </w:p>
    <w:p w:rsidR="00BC4672" w:rsidRPr="00BC4672" w:rsidRDefault="00BC4672" w:rsidP="00BC4672">
      <w:pPr>
        <w:rPr>
          <w:rFonts w:ascii="Verdana" w:hAnsi="Verdana"/>
          <w:sz w:val="24"/>
          <w:szCs w:val="24"/>
          <w:lang/>
        </w:rPr>
      </w:pPr>
      <w:r w:rsidRPr="00BC4672">
        <w:rPr>
          <w:rFonts w:ascii="Verdana" w:hAnsi="Verdana"/>
          <w:sz w:val="24"/>
          <w:szCs w:val="24"/>
          <w:lang/>
        </w:rPr>
        <w:lastRenderedPageBreak/>
        <w:t>"In the same way I saw an ancient path, an ancient road, traveled by the Rightly Self-awakened Ones of former times. And what is that ancient path, that ancient road, traveled by the Rightly Self-awakened Ones of former times? Just this noble eightfold path: right view, right resolve, right speech, right action, right livelihood, right effort, right mindfulness, right concentration</w:t>
      </w:r>
      <w:r>
        <w:rPr>
          <w:rFonts w:ascii="Verdana" w:hAnsi="Verdana"/>
          <w:sz w:val="24"/>
          <w:szCs w:val="24"/>
          <w:lang/>
        </w:rPr>
        <w:t xml:space="preserve"> . . .</w:t>
      </w:r>
      <w:r w:rsidRPr="00BC4672">
        <w:rPr>
          <w:rFonts w:ascii="Verdana" w:hAnsi="Verdana"/>
          <w:sz w:val="24"/>
          <w:szCs w:val="24"/>
          <w:lang/>
        </w:rPr>
        <w:t xml:space="preserve"> I followed that path. Following it, I came to direct knowledge of birth</w:t>
      </w:r>
      <w:r>
        <w:rPr>
          <w:rFonts w:ascii="Verdana" w:hAnsi="Verdana"/>
          <w:sz w:val="24"/>
          <w:szCs w:val="24"/>
          <w:lang/>
        </w:rPr>
        <w:t xml:space="preserve"> . . .</w:t>
      </w:r>
      <w:r w:rsidRPr="00BC4672">
        <w:rPr>
          <w:rFonts w:ascii="Verdana" w:hAnsi="Verdana"/>
          <w:sz w:val="24"/>
          <w:szCs w:val="24"/>
          <w:lang/>
        </w:rPr>
        <w:t xml:space="preserve"> becoming</w:t>
      </w:r>
      <w:r>
        <w:rPr>
          <w:rFonts w:ascii="Verdana" w:hAnsi="Verdana"/>
          <w:sz w:val="24"/>
          <w:szCs w:val="24"/>
          <w:lang/>
        </w:rPr>
        <w:t xml:space="preserve"> . . .</w:t>
      </w:r>
      <w:r w:rsidRPr="00BC4672">
        <w:rPr>
          <w:rFonts w:ascii="Verdana" w:hAnsi="Verdana"/>
          <w:sz w:val="24"/>
          <w:szCs w:val="24"/>
          <w:lang/>
        </w:rPr>
        <w:t xml:space="preserve"> clinging</w:t>
      </w:r>
      <w:r>
        <w:rPr>
          <w:rFonts w:ascii="Verdana" w:hAnsi="Verdana"/>
          <w:sz w:val="24"/>
          <w:szCs w:val="24"/>
          <w:lang/>
        </w:rPr>
        <w:t xml:space="preserve"> . . .</w:t>
      </w:r>
      <w:r w:rsidRPr="00BC4672">
        <w:rPr>
          <w:rFonts w:ascii="Verdana" w:hAnsi="Verdana"/>
          <w:sz w:val="24"/>
          <w:szCs w:val="24"/>
          <w:lang/>
        </w:rPr>
        <w:t xml:space="preserve"> craving</w:t>
      </w:r>
      <w:r>
        <w:rPr>
          <w:rFonts w:ascii="Verdana" w:hAnsi="Verdana"/>
          <w:sz w:val="24"/>
          <w:szCs w:val="24"/>
          <w:lang/>
        </w:rPr>
        <w:t xml:space="preserve"> . . .</w:t>
      </w:r>
      <w:r w:rsidRPr="00BC4672">
        <w:rPr>
          <w:rFonts w:ascii="Verdana" w:hAnsi="Verdana"/>
          <w:sz w:val="24"/>
          <w:szCs w:val="24"/>
          <w:lang/>
        </w:rPr>
        <w:t xml:space="preserve"> feeling</w:t>
      </w:r>
      <w:r>
        <w:rPr>
          <w:rFonts w:ascii="Verdana" w:hAnsi="Verdana"/>
          <w:sz w:val="24"/>
          <w:szCs w:val="24"/>
          <w:lang/>
        </w:rPr>
        <w:t xml:space="preserve"> . . .</w:t>
      </w:r>
      <w:r w:rsidRPr="00BC4672">
        <w:rPr>
          <w:rFonts w:ascii="Verdana" w:hAnsi="Verdana"/>
          <w:sz w:val="24"/>
          <w:szCs w:val="24"/>
          <w:lang/>
        </w:rPr>
        <w:t xml:space="preserve"> contact</w:t>
      </w:r>
      <w:r>
        <w:rPr>
          <w:rFonts w:ascii="Verdana" w:hAnsi="Verdana"/>
          <w:sz w:val="24"/>
          <w:szCs w:val="24"/>
          <w:lang/>
        </w:rPr>
        <w:t xml:space="preserve"> . . .</w:t>
      </w:r>
      <w:r w:rsidRPr="00BC4672">
        <w:rPr>
          <w:rFonts w:ascii="Verdana" w:hAnsi="Verdana"/>
          <w:sz w:val="24"/>
          <w:szCs w:val="24"/>
          <w:lang/>
        </w:rPr>
        <w:t xml:space="preserve"> the six sense media</w:t>
      </w:r>
      <w:r>
        <w:rPr>
          <w:rFonts w:ascii="Verdana" w:hAnsi="Verdana"/>
          <w:sz w:val="24"/>
          <w:szCs w:val="24"/>
          <w:lang/>
        </w:rPr>
        <w:t xml:space="preserve"> . . .</w:t>
      </w:r>
      <w:r w:rsidRPr="00BC4672">
        <w:rPr>
          <w:rFonts w:ascii="Verdana" w:hAnsi="Verdana"/>
          <w:sz w:val="24"/>
          <w:szCs w:val="24"/>
          <w:lang/>
        </w:rPr>
        <w:t xml:space="preserve"> name-</w:t>
      </w:r>
      <w:r>
        <w:rPr>
          <w:rFonts w:ascii="Verdana" w:hAnsi="Verdana"/>
          <w:sz w:val="24"/>
          <w:szCs w:val="24"/>
          <w:lang/>
        </w:rPr>
        <w:t>and</w:t>
      </w:r>
      <w:r w:rsidRPr="00BC4672">
        <w:rPr>
          <w:rFonts w:ascii="Verdana" w:hAnsi="Verdana"/>
          <w:sz w:val="24"/>
          <w:szCs w:val="24"/>
          <w:lang/>
        </w:rPr>
        <w:t>-form</w:t>
      </w:r>
      <w:r>
        <w:rPr>
          <w:rFonts w:ascii="Verdana" w:hAnsi="Verdana"/>
          <w:sz w:val="24"/>
          <w:szCs w:val="24"/>
          <w:lang/>
        </w:rPr>
        <w:t xml:space="preserve"> . . .</w:t>
      </w:r>
      <w:r w:rsidRPr="00BC4672">
        <w:rPr>
          <w:rFonts w:ascii="Verdana" w:hAnsi="Verdana"/>
          <w:sz w:val="24"/>
          <w:szCs w:val="24"/>
          <w:lang/>
        </w:rPr>
        <w:t xml:space="preserve"> consciousness, direct knowledge of the origination of consciousness, direct knowledge of the cessation of consciousness, direct knowledge of the path leading to the cessation of consciousness. I followed that path.</w:t>
      </w:r>
    </w:p>
    <w:p w:rsidR="00BC4672" w:rsidRPr="00BC4672" w:rsidRDefault="00BC4672" w:rsidP="00BC4672">
      <w:pPr>
        <w:rPr>
          <w:rFonts w:ascii="Verdana" w:hAnsi="Verdana"/>
          <w:sz w:val="24"/>
          <w:szCs w:val="24"/>
          <w:lang/>
        </w:rPr>
      </w:pPr>
      <w:r w:rsidRPr="00BC4672">
        <w:rPr>
          <w:rFonts w:ascii="Verdana" w:hAnsi="Verdana"/>
          <w:sz w:val="24"/>
          <w:szCs w:val="24"/>
          <w:lang/>
        </w:rPr>
        <w:t xml:space="preserve">"Following it, I came to direct knowledge of fabrications, direct knowledge of the origination of fabrications, direct knowledge of the cessation of fabrications, direct knowledge of the path leading to the cessation of fabrications. Knowing that directly, I have revealed it to monks, nuns, male lay followers </w:t>
      </w:r>
      <w:r>
        <w:rPr>
          <w:rFonts w:ascii="Verdana" w:hAnsi="Verdana"/>
          <w:sz w:val="24"/>
          <w:szCs w:val="24"/>
          <w:lang/>
        </w:rPr>
        <w:t>and</w:t>
      </w:r>
      <w:r w:rsidRPr="00BC4672">
        <w:rPr>
          <w:rFonts w:ascii="Verdana" w:hAnsi="Verdana"/>
          <w:sz w:val="24"/>
          <w:szCs w:val="24"/>
          <w:lang/>
        </w:rPr>
        <w:t xml:space="preserve"> female lay followers, so that this holy life has become powerful, rich, detailed, well-populated, wide-spread, proclaimed among celestial </w:t>
      </w:r>
      <w:r>
        <w:rPr>
          <w:rFonts w:ascii="Verdana" w:hAnsi="Verdana"/>
          <w:sz w:val="24"/>
          <w:szCs w:val="24"/>
          <w:lang/>
        </w:rPr>
        <w:t>and</w:t>
      </w:r>
      <w:r w:rsidRPr="00BC4672">
        <w:rPr>
          <w:rFonts w:ascii="Verdana" w:hAnsi="Verdana"/>
          <w:sz w:val="24"/>
          <w:szCs w:val="24"/>
          <w:lang/>
        </w:rPr>
        <w:t xml:space="preserve"> human beings."</w:t>
      </w:r>
      <w:r>
        <w:rPr>
          <w:rFonts w:ascii="Verdana" w:hAnsi="Verdana"/>
          <w:sz w:val="24"/>
          <w:szCs w:val="24"/>
          <w:lang/>
        </w:rPr>
        <w:t xml:space="preserve"> (</w:t>
      </w:r>
      <w:proofErr w:type="spellStart"/>
      <w:r w:rsidRPr="00BC4672">
        <w:rPr>
          <w:rFonts w:ascii="Verdana" w:hAnsi="Verdana"/>
          <w:i/>
          <w:sz w:val="24"/>
          <w:szCs w:val="24"/>
        </w:rPr>
        <w:t>Samyutta</w:t>
      </w:r>
      <w:proofErr w:type="spellEnd"/>
      <w:r w:rsidRPr="00BC4672">
        <w:rPr>
          <w:rFonts w:ascii="Verdana" w:hAnsi="Verdana"/>
          <w:i/>
          <w:sz w:val="24"/>
          <w:szCs w:val="24"/>
        </w:rPr>
        <w:t xml:space="preserve"> </w:t>
      </w:r>
      <w:proofErr w:type="spellStart"/>
      <w:r w:rsidRPr="00BC4672">
        <w:rPr>
          <w:rFonts w:ascii="Verdana" w:hAnsi="Verdana"/>
          <w:i/>
          <w:sz w:val="24"/>
          <w:szCs w:val="24"/>
        </w:rPr>
        <w:t>Nikaya</w:t>
      </w:r>
      <w:proofErr w:type="spellEnd"/>
      <w:r>
        <w:rPr>
          <w:rFonts w:ascii="Verdana" w:hAnsi="Verdana"/>
          <w:sz w:val="24"/>
          <w:szCs w:val="24"/>
        </w:rPr>
        <w:t>, 12.65</w:t>
      </w:r>
      <w:r>
        <w:rPr>
          <w:rFonts w:ascii="Verdana" w:hAnsi="Verdana"/>
          <w:sz w:val="24"/>
          <w:szCs w:val="24"/>
          <w:lang/>
        </w:rPr>
        <w:t>)</w:t>
      </w:r>
    </w:p>
    <w:p w:rsidR="00BC4672" w:rsidRPr="00BC4672" w:rsidRDefault="00BC4672" w:rsidP="00BC4672">
      <w:pPr>
        <w:rPr>
          <w:rFonts w:ascii="Verdana" w:hAnsi="Verdana"/>
          <w:b/>
          <w:bCs/>
          <w:sz w:val="24"/>
          <w:szCs w:val="24"/>
          <w:lang/>
        </w:rPr>
      </w:pPr>
      <w:r w:rsidRPr="00BC4672">
        <w:rPr>
          <w:rFonts w:ascii="Verdana" w:hAnsi="Verdana"/>
          <w:b/>
          <w:bCs/>
          <w:sz w:val="24"/>
          <w:szCs w:val="24"/>
          <w:lang/>
        </w:rPr>
        <w:t>A path to overcome danger</w:t>
      </w:r>
    </w:p>
    <w:p w:rsidR="00BC4672" w:rsidRPr="00BC4672" w:rsidRDefault="00BC4672" w:rsidP="00BC4672">
      <w:pPr>
        <w:rPr>
          <w:rFonts w:ascii="Verdana" w:hAnsi="Verdana"/>
          <w:sz w:val="24"/>
          <w:szCs w:val="24"/>
          <w:lang/>
        </w:rPr>
      </w:pPr>
      <w:r w:rsidRPr="00BC4672">
        <w:rPr>
          <w:rFonts w:ascii="Verdana" w:hAnsi="Verdana"/>
          <w:sz w:val="24"/>
          <w:szCs w:val="24"/>
          <w:lang/>
        </w:rPr>
        <w:t>"There are these three things that are (genuine) mother-</w:t>
      </w:r>
      <w:r>
        <w:rPr>
          <w:rFonts w:ascii="Verdana" w:hAnsi="Verdana"/>
          <w:sz w:val="24"/>
          <w:szCs w:val="24"/>
          <w:lang/>
        </w:rPr>
        <w:t>and</w:t>
      </w:r>
      <w:r w:rsidRPr="00BC4672">
        <w:rPr>
          <w:rFonts w:ascii="Verdana" w:hAnsi="Verdana"/>
          <w:sz w:val="24"/>
          <w:szCs w:val="24"/>
          <w:lang/>
        </w:rPr>
        <w:t xml:space="preserve">-child-separating dangers. Which three? </w:t>
      </w:r>
      <w:proofErr w:type="gramStart"/>
      <w:r w:rsidRPr="00BC4672">
        <w:rPr>
          <w:rFonts w:ascii="Verdana" w:hAnsi="Verdana"/>
          <w:sz w:val="24"/>
          <w:szCs w:val="24"/>
          <w:lang/>
        </w:rPr>
        <w:t>The danger of aging, the danger of illness, the danger of death.</w:t>
      </w:r>
      <w:proofErr w:type="gramEnd"/>
    </w:p>
    <w:p w:rsidR="00BC4672" w:rsidRPr="00BC4672" w:rsidRDefault="00BC4672" w:rsidP="00BC4672">
      <w:pPr>
        <w:rPr>
          <w:rFonts w:ascii="Verdana" w:hAnsi="Verdana"/>
          <w:sz w:val="24"/>
          <w:szCs w:val="24"/>
          <w:lang/>
        </w:rPr>
      </w:pPr>
      <w:r w:rsidRPr="00BC4672">
        <w:rPr>
          <w:rFonts w:ascii="Verdana" w:hAnsi="Verdana"/>
          <w:sz w:val="24"/>
          <w:szCs w:val="24"/>
          <w:lang/>
        </w:rPr>
        <w:t>"A mother can't get (her wish) with regard to her child who is aging, 'I am aging, but may my child not age.' A child can't get (its wish) with regard to its mother who is aging, 'I am aging, but may my mother not age.'</w:t>
      </w:r>
    </w:p>
    <w:p w:rsidR="00BC4672" w:rsidRPr="00BC4672" w:rsidRDefault="00BC4672" w:rsidP="00BC4672">
      <w:pPr>
        <w:rPr>
          <w:rFonts w:ascii="Verdana" w:hAnsi="Verdana"/>
          <w:sz w:val="24"/>
          <w:szCs w:val="24"/>
          <w:lang/>
        </w:rPr>
      </w:pPr>
      <w:r w:rsidRPr="00BC4672">
        <w:rPr>
          <w:rFonts w:ascii="Verdana" w:hAnsi="Verdana"/>
          <w:sz w:val="24"/>
          <w:szCs w:val="24"/>
          <w:lang/>
        </w:rPr>
        <w:t>"A mother can't get (her wish) with regard to her child who is growing ill, 'I am growing ill, but may my child not grow ill.' A child can't get (its wish) with regard to its mother who is growing ill, 'I am growing ill, but may my mother not grow ill.'</w:t>
      </w:r>
    </w:p>
    <w:p w:rsidR="00BC4672" w:rsidRPr="00BC4672" w:rsidRDefault="00BC4672" w:rsidP="00BC4672">
      <w:pPr>
        <w:rPr>
          <w:rFonts w:ascii="Verdana" w:hAnsi="Verdana"/>
          <w:sz w:val="24"/>
          <w:szCs w:val="24"/>
          <w:lang/>
        </w:rPr>
      </w:pPr>
      <w:r w:rsidRPr="00BC4672">
        <w:rPr>
          <w:rFonts w:ascii="Verdana" w:hAnsi="Verdana"/>
          <w:sz w:val="24"/>
          <w:szCs w:val="24"/>
          <w:lang/>
        </w:rPr>
        <w:t>"A mother can't get (her wish) with regard to her child who is dying, 'I am dying, but may my child not die.' A child can't get (its wish) with regard to its mother who is dying, 'I am dying, but may my mother not die.'</w:t>
      </w:r>
    </w:p>
    <w:p w:rsidR="00BC4672" w:rsidRPr="00BC4672" w:rsidRDefault="00BC4672" w:rsidP="00BC4672">
      <w:pPr>
        <w:rPr>
          <w:rFonts w:ascii="Verdana" w:hAnsi="Verdana"/>
          <w:sz w:val="24"/>
          <w:szCs w:val="24"/>
          <w:lang/>
        </w:rPr>
      </w:pPr>
      <w:r w:rsidRPr="00BC4672">
        <w:rPr>
          <w:rFonts w:ascii="Verdana" w:hAnsi="Verdana"/>
          <w:sz w:val="24"/>
          <w:szCs w:val="24"/>
          <w:lang/>
        </w:rPr>
        <w:t>"These are the three things that are (genuine) mother-</w:t>
      </w:r>
      <w:r>
        <w:rPr>
          <w:rFonts w:ascii="Verdana" w:hAnsi="Verdana"/>
          <w:sz w:val="24"/>
          <w:szCs w:val="24"/>
          <w:lang/>
        </w:rPr>
        <w:t>and</w:t>
      </w:r>
      <w:r w:rsidRPr="00BC4672">
        <w:rPr>
          <w:rFonts w:ascii="Verdana" w:hAnsi="Verdana"/>
          <w:sz w:val="24"/>
          <w:szCs w:val="24"/>
          <w:lang/>
        </w:rPr>
        <w:t>-child-separating dangers.</w:t>
      </w:r>
    </w:p>
    <w:p w:rsidR="00BC4672" w:rsidRPr="00BC4672" w:rsidRDefault="00BC4672" w:rsidP="00BC4672">
      <w:pPr>
        <w:rPr>
          <w:rFonts w:ascii="Verdana" w:hAnsi="Verdana"/>
          <w:sz w:val="24"/>
          <w:szCs w:val="24"/>
          <w:lang/>
        </w:rPr>
      </w:pPr>
      <w:r w:rsidRPr="00BC4672">
        <w:rPr>
          <w:rFonts w:ascii="Verdana" w:hAnsi="Verdana"/>
          <w:sz w:val="24"/>
          <w:szCs w:val="24"/>
          <w:lang/>
        </w:rPr>
        <w:t xml:space="preserve">"There is a </w:t>
      </w:r>
      <w:proofErr w:type="gramStart"/>
      <w:r w:rsidRPr="00BC4672">
        <w:rPr>
          <w:rFonts w:ascii="Verdana" w:hAnsi="Verdana"/>
          <w:sz w:val="24"/>
          <w:szCs w:val="24"/>
          <w:lang/>
        </w:rPr>
        <w:t>path,</w:t>
      </w:r>
      <w:proofErr w:type="gramEnd"/>
      <w:r w:rsidRPr="00BC4672">
        <w:rPr>
          <w:rFonts w:ascii="Verdana" w:hAnsi="Verdana"/>
          <w:sz w:val="24"/>
          <w:szCs w:val="24"/>
          <w:lang/>
        </w:rPr>
        <w:t xml:space="preserve"> there is a practice, that leads to the abandoning and overcoming of these three mother-</w:t>
      </w:r>
      <w:r>
        <w:rPr>
          <w:rFonts w:ascii="Verdana" w:hAnsi="Verdana"/>
          <w:sz w:val="24"/>
          <w:szCs w:val="24"/>
          <w:lang/>
        </w:rPr>
        <w:t>and</w:t>
      </w:r>
      <w:r w:rsidRPr="00BC4672">
        <w:rPr>
          <w:rFonts w:ascii="Verdana" w:hAnsi="Verdana"/>
          <w:sz w:val="24"/>
          <w:szCs w:val="24"/>
          <w:lang/>
        </w:rPr>
        <w:t>-child-uniting dangers and these three mother-</w:t>
      </w:r>
      <w:r>
        <w:rPr>
          <w:rFonts w:ascii="Verdana" w:hAnsi="Verdana"/>
          <w:sz w:val="24"/>
          <w:szCs w:val="24"/>
          <w:lang/>
        </w:rPr>
        <w:t>and</w:t>
      </w:r>
      <w:r w:rsidRPr="00BC4672">
        <w:rPr>
          <w:rFonts w:ascii="Verdana" w:hAnsi="Verdana"/>
          <w:sz w:val="24"/>
          <w:szCs w:val="24"/>
          <w:lang/>
        </w:rPr>
        <w:t>-child-separating dangers.</w:t>
      </w:r>
    </w:p>
    <w:p w:rsidR="00BC4672" w:rsidRPr="00BC4672" w:rsidRDefault="00BC4672" w:rsidP="00BC4672">
      <w:pPr>
        <w:rPr>
          <w:rFonts w:ascii="Verdana" w:hAnsi="Verdana"/>
          <w:sz w:val="24"/>
          <w:szCs w:val="24"/>
          <w:lang/>
        </w:rPr>
      </w:pPr>
      <w:r w:rsidRPr="00BC4672">
        <w:rPr>
          <w:rFonts w:ascii="Verdana" w:hAnsi="Verdana"/>
          <w:sz w:val="24"/>
          <w:szCs w:val="24"/>
          <w:lang/>
        </w:rPr>
        <w:t>"And which is that path, which is that practice</w:t>
      </w:r>
      <w:r>
        <w:rPr>
          <w:rFonts w:ascii="Verdana" w:hAnsi="Verdana"/>
          <w:sz w:val="24"/>
          <w:szCs w:val="24"/>
          <w:lang/>
        </w:rPr>
        <w:t xml:space="preserve"> . . .</w:t>
      </w:r>
      <w:r w:rsidRPr="00BC4672">
        <w:rPr>
          <w:rFonts w:ascii="Verdana" w:hAnsi="Verdana"/>
          <w:sz w:val="24"/>
          <w:szCs w:val="24"/>
          <w:lang/>
        </w:rPr>
        <w:t>? Just this very noble eightfold path, i.e., right view, right resolve, right speech, right action, right livelihood, right effort, right mindfulness, right concentration.</w:t>
      </w:r>
    </w:p>
    <w:p w:rsidR="00BC4672" w:rsidRPr="00BC4672" w:rsidRDefault="00BC4672" w:rsidP="00BC4672">
      <w:pPr>
        <w:rPr>
          <w:rFonts w:ascii="Verdana" w:hAnsi="Verdana"/>
          <w:sz w:val="24"/>
          <w:szCs w:val="24"/>
          <w:lang/>
        </w:rPr>
      </w:pPr>
      <w:r w:rsidRPr="00BC4672">
        <w:rPr>
          <w:rFonts w:ascii="Verdana" w:hAnsi="Verdana"/>
          <w:sz w:val="24"/>
          <w:szCs w:val="24"/>
          <w:lang/>
        </w:rPr>
        <w:t xml:space="preserve">"This is the path, </w:t>
      </w:r>
      <w:proofErr w:type="gramStart"/>
      <w:r w:rsidRPr="00BC4672">
        <w:rPr>
          <w:rFonts w:ascii="Verdana" w:hAnsi="Verdana"/>
          <w:sz w:val="24"/>
          <w:szCs w:val="24"/>
          <w:lang/>
        </w:rPr>
        <w:t>this the</w:t>
      </w:r>
      <w:proofErr w:type="gramEnd"/>
      <w:r w:rsidRPr="00BC4672">
        <w:rPr>
          <w:rFonts w:ascii="Verdana" w:hAnsi="Verdana"/>
          <w:sz w:val="24"/>
          <w:szCs w:val="24"/>
          <w:lang/>
        </w:rPr>
        <w:t xml:space="preserve"> practice, that leads to the abandoning and overcoming of these three mother-</w:t>
      </w:r>
      <w:r>
        <w:rPr>
          <w:rFonts w:ascii="Verdana" w:hAnsi="Verdana"/>
          <w:sz w:val="24"/>
          <w:szCs w:val="24"/>
          <w:lang/>
        </w:rPr>
        <w:t>and</w:t>
      </w:r>
      <w:r w:rsidRPr="00BC4672">
        <w:rPr>
          <w:rFonts w:ascii="Verdana" w:hAnsi="Verdana"/>
          <w:sz w:val="24"/>
          <w:szCs w:val="24"/>
          <w:lang/>
        </w:rPr>
        <w:t>-child-uniting dangers and these three mother-</w:t>
      </w:r>
      <w:r>
        <w:rPr>
          <w:rFonts w:ascii="Verdana" w:hAnsi="Verdana"/>
          <w:sz w:val="24"/>
          <w:szCs w:val="24"/>
          <w:lang/>
        </w:rPr>
        <w:t>and</w:t>
      </w:r>
      <w:r w:rsidRPr="00BC4672">
        <w:rPr>
          <w:rFonts w:ascii="Verdana" w:hAnsi="Verdana"/>
          <w:sz w:val="24"/>
          <w:szCs w:val="24"/>
          <w:lang/>
        </w:rPr>
        <w:t>-child-separating dangers."</w:t>
      </w:r>
      <w:r>
        <w:rPr>
          <w:rFonts w:ascii="Verdana" w:hAnsi="Verdana"/>
          <w:sz w:val="24"/>
          <w:szCs w:val="24"/>
          <w:lang/>
        </w:rPr>
        <w:t xml:space="preserve"> (</w:t>
      </w:r>
      <w:proofErr w:type="spellStart"/>
      <w:r w:rsidRPr="00BC4672">
        <w:rPr>
          <w:rFonts w:ascii="Verdana" w:hAnsi="Verdana"/>
          <w:i/>
          <w:sz w:val="24"/>
          <w:szCs w:val="24"/>
        </w:rPr>
        <w:t>Anguttara</w:t>
      </w:r>
      <w:proofErr w:type="spellEnd"/>
      <w:r w:rsidRPr="00BC4672">
        <w:rPr>
          <w:rFonts w:ascii="Verdana" w:hAnsi="Verdana"/>
          <w:i/>
          <w:sz w:val="24"/>
          <w:szCs w:val="24"/>
        </w:rPr>
        <w:t xml:space="preserve"> </w:t>
      </w:r>
      <w:proofErr w:type="spellStart"/>
      <w:r w:rsidRPr="00BC4672">
        <w:rPr>
          <w:rFonts w:ascii="Verdana" w:hAnsi="Verdana"/>
          <w:i/>
          <w:sz w:val="24"/>
          <w:szCs w:val="24"/>
        </w:rPr>
        <w:t>Nikaya</w:t>
      </w:r>
      <w:proofErr w:type="spellEnd"/>
      <w:r>
        <w:rPr>
          <w:rFonts w:ascii="Verdana" w:hAnsi="Verdana"/>
          <w:sz w:val="24"/>
          <w:szCs w:val="24"/>
          <w:lang/>
        </w:rPr>
        <w:t>, 3.62)</w:t>
      </w:r>
    </w:p>
    <w:p w:rsidR="00BC4672" w:rsidRPr="00BC4672" w:rsidRDefault="00BC4672" w:rsidP="00BC4672">
      <w:pPr>
        <w:rPr>
          <w:rFonts w:ascii="Verdana" w:hAnsi="Verdana"/>
          <w:b/>
          <w:bCs/>
          <w:sz w:val="24"/>
          <w:szCs w:val="24"/>
          <w:lang/>
        </w:rPr>
      </w:pPr>
      <w:r w:rsidRPr="00BC4672">
        <w:rPr>
          <w:rFonts w:ascii="Verdana" w:hAnsi="Verdana"/>
          <w:b/>
          <w:bCs/>
          <w:sz w:val="24"/>
          <w:szCs w:val="24"/>
          <w:lang/>
        </w:rPr>
        <w:t>Enlightenment is accessible only to those who follow this path</w:t>
      </w:r>
    </w:p>
    <w:p w:rsidR="00BC4672" w:rsidRPr="00BC4672" w:rsidRDefault="00BC4672" w:rsidP="00BC4672">
      <w:pPr>
        <w:rPr>
          <w:rFonts w:ascii="Verdana" w:hAnsi="Verdana"/>
          <w:sz w:val="24"/>
          <w:szCs w:val="24"/>
          <w:lang/>
        </w:rPr>
      </w:pPr>
      <w:r w:rsidRPr="00BC4672">
        <w:rPr>
          <w:rFonts w:ascii="Verdana" w:hAnsi="Verdana"/>
          <w:sz w:val="24"/>
          <w:szCs w:val="24"/>
          <w:lang/>
        </w:rPr>
        <w:t xml:space="preserve">"In any doctrine </w:t>
      </w:r>
      <w:r>
        <w:rPr>
          <w:rFonts w:ascii="Verdana" w:hAnsi="Verdana"/>
          <w:sz w:val="24"/>
          <w:szCs w:val="24"/>
          <w:lang/>
        </w:rPr>
        <w:t>and</w:t>
      </w:r>
      <w:r w:rsidRPr="00BC4672">
        <w:rPr>
          <w:rFonts w:ascii="Verdana" w:hAnsi="Verdana"/>
          <w:sz w:val="24"/>
          <w:szCs w:val="24"/>
          <w:lang/>
        </w:rPr>
        <w:t xml:space="preserve"> discipline where the noble eightfold path is not found, no contemplative of the first</w:t>
      </w:r>
      <w:r>
        <w:rPr>
          <w:rFonts w:ascii="Verdana" w:hAnsi="Verdana"/>
          <w:sz w:val="24"/>
          <w:szCs w:val="24"/>
          <w:lang/>
        </w:rPr>
        <w:t xml:space="preserve"> . . .</w:t>
      </w:r>
      <w:r w:rsidRPr="00BC4672">
        <w:rPr>
          <w:rFonts w:ascii="Verdana" w:hAnsi="Verdana"/>
          <w:sz w:val="24"/>
          <w:szCs w:val="24"/>
          <w:lang/>
        </w:rPr>
        <w:t xml:space="preserve"> second</w:t>
      </w:r>
      <w:r>
        <w:rPr>
          <w:rFonts w:ascii="Verdana" w:hAnsi="Verdana"/>
          <w:sz w:val="24"/>
          <w:szCs w:val="24"/>
          <w:lang/>
        </w:rPr>
        <w:t xml:space="preserve"> . . .</w:t>
      </w:r>
      <w:r w:rsidRPr="00BC4672">
        <w:rPr>
          <w:rFonts w:ascii="Verdana" w:hAnsi="Verdana"/>
          <w:sz w:val="24"/>
          <w:szCs w:val="24"/>
          <w:lang/>
        </w:rPr>
        <w:t xml:space="preserve"> third</w:t>
      </w:r>
      <w:r>
        <w:rPr>
          <w:rFonts w:ascii="Verdana" w:hAnsi="Verdana"/>
          <w:sz w:val="24"/>
          <w:szCs w:val="24"/>
          <w:lang/>
        </w:rPr>
        <w:t xml:space="preserve"> . . .</w:t>
      </w:r>
      <w:r w:rsidRPr="00BC4672">
        <w:rPr>
          <w:rFonts w:ascii="Verdana" w:hAnsi="Verdana"/>
          <w:sz w:val="24"/>
          <w:szCs w:val="24"/>
          <w:lang/>
        </w:rPr>
        <w:t xml:space="preserve"> fourth order [stream-winner, once-returner, non-returner, or </w:t>
      </w:r>
      <w:proofErr w:type="spellStart"/>
      <w:r w:rsidRPr="00BC4672">
        <w:rPr>
          <w:rFonts w:ascii="Verdana" w:hAnsi="Verdana"/>
          <w:sz w:val="24"/>
          <w:szCs w:val="24"/>
          <w:lang/>
        </w:rPr>
        <w:t>arahant</w:t>
      </w:r>
      <w:proofErr w:type="spellEnd"/>
      <w:r w:rsidRPr="00BC4672">
        <w:rPr>
          <w:rFonts w:ascii="Verdana" w:hAnsi="Verdana"/>
          <w:sz w:val="24"/>
          <w:szCs w:val="24"/>
          <w:lang/>
        </w:rPr>
        <w:t xml:space="preserve">] is found. But in any doctrine </w:t>
      </w:r>
      <w:r>
        <w:rPr>
          <w:rFonts w:ascii="Verdana" w:hAnsi="Verdana"/>
          <w:sz w:val="24"/>
          <w:szCs w:val="24"/>
          <w:lang/>
        </w:rPr>
        <w:t>and</w:t>
      </w:r>
      <w:r w:rsidRPr="00BC4672">
        <w:rPr>
          <w:rFonts w:ascii="Verdana" w:hAnsi="Verdana"/>
          <w:sz w:val="24"/>
          <w:szCs w:val="24"/>
          <w:lang/>
        </w:rPr>
        <w:t xml:space="preserve"> discipline</w:t>
      </w:r>
      <w:r>
        <w:rPr>
          <w:rFonts w:ascii="Verdana" w:hAnsi="Verdana"/>
          <w:sz w:val="24"/>
          <w:szCs w:val="24"/>
          <w:lang/>
        </w:rPr>
        <w:t>,</w:t>
      </w:r>
      <w:r w:rsidRPr="00BC4672">
        <w:rPr>
          <w:rFonts w:ascii="Verdana" w:hAnsi="Verdana"/>
          <w:sz w:val="24"/>
          <w:szCs w:val="24"/>
          <w:lang/>
        </w:rPr>
        <w:t xml:space="preserve"> where the noble eightfold path </w:t>
      </w:r>
      <w:r w:rsidRPr="00BC4672">
        <w:rPr>
          <w:rFonts w:ascii="Verdana" w:hAnsi="Verdana"/>
          <w:i/>
          <w:iCs/>
          <w:sz w:val="24"/>
          <w:szCs w:val="24"/>
          <w:lang/>
        </w:rPr>
        <w:t>is</w:t>
      </w:r>
      <w:r w:rsidRPr="00BC4672">
        <w:rPr>
          <w:rFonts w:ascii="Verdana" w:hAnsi="Verdana"/>
          <w:sz w:val="24"/>
          <w:szCs w:val="24"/>
          <w:lang/>
        </w:rPr>
        <w:t xml:space="preserve"> found, contemplatives of the first</w:t>
      </w:r>
      <w:r>
        <w:rPr>
          <w:rFonts w:ascii="Verdana" w:hAnsi="Verdana"/>
          <w:sz w:val="24"/>
          <w:szCs w:val="24"/>
          <w:lang/>
        </w:rPr>
        <w:t xml:space="preserve"> . . .</w:t>
      </w:r>
      <w:r w:rsidRPr="00BC4672">
        <w:rPr>
          <w:rFonts w:ascii="Verdana" w:hAnsi="Verdana"/>
          <w:sz w:val="24"/>
          <w:szCs w:val="24"/>
          <w:lang/>
        </w:rPr>
        <w:t xml:space="preserve"> second</w:t>
      </w:r>
      <w:r>
        <w:rPr>
          <w:rFonts w:ascii="Verdana" w:hAnsi="Verdana"/>
          <w:sz w:val="24"/>
          <w:szCs w:val="24"/>
          <w:lang/>
        </w:rPr>
        <w:t xml:space="preserve"> . . .</w:t>
      </w:r>
      <w:r w:rsidRPr="00BC4672">
        <w:rPr>
          <w:rFonts w:ascii="Verdana" w:hAnsi="Verdana"/>
          <w:sz w:val="24"/>
          <w:szCs w:val="24"/>
          <w:lang/>
        </w:rPr>
        <w:t xml:space="preserve"> third</w:t>
      </w:r>
      <w:r>
        <w:rPr>
          <w:rFonts w:ascii="Verdana" w:hAnsi="Verdana"/>
          <w:sz w:val="24"/>
          <w:szCs w:val="24"/>
          <w:lang/>
        </w:rPr>
        <w:t xml:space="preserve"> . . . </w:t>
      </w:r>
      <w:r w:rsidRPr="00BC4672">
        <w:rPr>
          <w:rFonts w:ascii="Verdana" w:hAnsi="Verdana"/>
          <w:sz w:val="24"/>
          <w:szCs w:val="24"/>
          <w:lang/>
        </w:rPr>
        <w:t xml:space="preserve">fourth </w:t>
      </w:r>
      <w:proofErr w:type="gramStart"/>
      <w:r w:rsidRPr="00BC4672">
        <w:rPr>
          <w:rFonts w:ascii="Verdana" w:hAnsi="Verdana"/>
          <w:sz w:val="24"/>
          <w:szCs w:val="24"/>
          <w:lang/>
        </w:rPr>
        <w:t xml:space="preserve">order </w:t>
      </w:r>
      <w:r w:rsidRPr="00BC4672">
        <w:rPr>
          <w:rFonts w:ascii="Verdana" w:hAnsi="Verdana"/>
          <w:i/>
          <w:iCs/>
          <w:sz w:val="24"/>
          <w:szCs w:val="24"/>
          <w:lang/>
        </w:rPr>
        <w:t>are</w:t>
      </w:r>
      <w:proofErr w:type="gramEnd"/>
      <w:r w:rsidRPr="00BC4672">
        <w:rPr>
          <w:rFonts w:ascii="Verdana" w:hAnsi="Verdana"/>
          <w:sz w:val="24"/>
          <w:szCs w:val="24"/>
          <w:lang/>
        </w:rPr>
        <w:t xml:space="preserve"> found. The noble eightfold path is found in this doctrine </w:t>
      </w:r>
      <w:r>
        <w:rPr>
          <w:rFonts w:ascii="Verdana" w:hAnsi="Verdana"/>
          <w:sz w:val="24"/>
          <w:szCs w:val="24"/>
          <w:lang/>
        </w:rPr>
        <w:t>and</w:t>
      </w:r>
      <w:r w:rsidRPr="00BC4672">
        <w:rPr>
          <w:rFonts w:ascii="Verdana" w:hAnsi="Verdana"/>
          <w:sz w:val="24"/>
          <w:szCs w:val="24"/>
          <w:lang/>
        </w:rPr>
        <w:t xml:space="preserve"> discipline, and right here there are contemplatives of the first</w:t>
      </w:r>
      <w:r>
        <w:rPr>
          <w:rFonts w:ascii="Verdana" w:hAnsi="Verdana"/>
          <w:sz w:val="24"/>
          <w:szCs w:val="24"/>
          <w:lang/>
        </w:rPr>
        <w:t xml:space="preserve"> . . .</w:t>
      </w:r>
      <w:r w:rsidRPr="00BC4672">
        <w:rPr>
          <w:rFonts w:ascii="Verdana" w:hAnsi="Verdana"/>
          <w:sz w:val="24"/>
          <w:szCs w:val="24"/>
          <w:lang/>
        </w:rPr>
        <w:t xml:space="preserve"> second</w:t>
      </w:r>
      <w:r>
        <w:rPr>
          <w:rFonts w:ascii="Verdana" w:hAnsi="Verdana"/>
          <w:sz w:val="24"/>
          <w:szCs w:val="24"/>
          <w:lang/>
        </w:rPr>
        <w:t xml:space="preserve"> . . .</w:t>
      </w:r>
      <w:r w:rsidRPr="00BC4672">
        <w:rPr>
          <w:rFonts w:ascii="Verdana" w:hAnsi="Verdana"/>
          <w:sz w:val="24"/>
          <w:szCs w:val="24"/>
          <w:lang/>
        </w:rPr>
        <w:t xml:space="preserve"> third</w:t>
      </w:r>
      <w:r>
        <w:rPr>
          <w:rFonts w:ascii="Verdana" w:hAnsi="Verdana"/>
          <w:sz w:val="24"/>
          <w:szCs w:val="24"/>
          <w:lang/>
        </w:rPr>
        <w:t xml:space="preserve"> . . .</w:t>
      </w:r>
      <w:r w:rsidRPr="00BC4672">
        <w:rPr>
          <w:rFonts w:ascii="Verdana" w:hAnsi="Verdana"/>
          <w:sz w:val="24"/>
          <w:szCs w:val="24"/>
          <w:lang/>
        </w:rPr>
        <w:t xml:space="preserve"> fourth order. Other teachings are empty of knowledgeable contemplatives. And if the monks dwell rightly, this world will not be empty of </w:t>
      </w:r>
      <w:proofErr w:type="spellStart"/>
      <w:r w:rsidRPr="00BC4672">
        <w:rPr>
          <w:rFonts w:ascii="Verdana" w:hAnsi="Verdana"/>
          <w:sz w:val="24"/>
          <w:szCs w:val="24"/>
          <w:lang/>
        </w:rPr>
        <w:t>arahants</w:t>
      </w:r>
      <w:proofErr w:type="spellEnd"/>
      <w:r w:rsidRPr="00BC4672">
        <w:rPr>
          <w:rFonts w:ascii="Verdana" w:hAnsi="Verdana"/>
          <w:sz w:val="24"/>
          <w:szCs w:val="24"/>
          <w:lang/>
        </w:rPr>
        <w:t>."</w:t>
      </w:r>
      <w:r>
        <w:rPr>
          <w:rFonts w:ascii="Verdana" w:hAnsi="Verdana"/>
          <w:sz w:val="24"/>
          <w:szCs w:val="24"/>
          <w:lang/>
        </w:rPr>
        <w:t xml:space="preserve"> (</w:t>
      </w:r>
      <w:proofErr w:type="spellStart"/>
      <w:r w:rsidRPr="00BC4672">
        <w:rPr>
          <w:rFonts w:ascii="Verdana" w:hAnsi="Verdana"/>
          <w:i/>
          <w:sz w:val="24"/>
          <w:szCs w:val="24"/>
        </w:rPr>
        <w:t>Digha</w:t>
      </w:r>
      <w:proofErr w:type="spellEnd"/>
      <w:r w:rsidRPr="00BC4672">
        <w:rPr>
          <w:rFonts w:ascii="Verdana" w:hAnsi="Verdana"/>
          <w:i/>
          <w:sz w:val="24"/>
          <w:szCs w:val="24"/>
        </w:rPr>
        <w:t xml:space="preserve"> </w:t>
      </w:r>
      <w:proofErr w:type="spellStart"/>
      <w:r w:rsidRPr="00BC4672">
        <w:rPr>
          <w:rFonts w:ascii="Verdana" w:hAnsi="Verdana"/>
          <w:i/>
          <w:sz w:val="24"/>
          <w:szCs w:val="24"/>
        </w:rPr>
        <w:t>Nikaya</w:t>
      </w:r>
      <w:proofErr w:type="spellEnd"/>
      <w:r>
        <w:rPr>
          <w:rFonts w:ascii="Verdana" w:hAnsi="Verdana"/>
          <w:sz w:val="24"/>
          <w:szCs w:val="24"/>
        </w:rPr>
        <w:t>, 16</w:t>
      </w:r>
      <w:r>
        <w:rPr>
          <w:rFonts w:ascii="Verdana" w:hAnsi="Verdana"/>
          <w:sz w:val="24"/>
          <w:szCs w:val="24"/>
          <w:lang/>
        </w:rPr>
        <w:t>)</w:t>
      </w:r>
    </w:p>
    <w:p w:rsidR="00BC4672" w:rsidRPr="00BC4672" w:rsidRDefault="00BC4672" w:rsidP="00BC4672">
      <w:pPr>
        <w:rPr>
          <w:rFonts w:ascii="Verdana" w:hAnsi="Verdana"/>
          <w:sz w:val="24"/>
          <w:szCs w:val="24"/>
          <w:lang/>
        </w:rPr>
      </w:pPr>
      <w:r w:rsidRPr="00BC4672">
        <w:rPr>
          <w:rFonts w:ascii="Verdana" w:hAnsi="Verdana"/>
          <w:b/>
          <w:bCs/>
          <w:sz w:val="24"/>
          <w:szCs w:val="24"/>
          <w:lang/>
        </w:rPr>
        <w:t>See also:</w:t>
      </w:r>
    </w:p>
    <w:p w:rsidR="001E3A3F" w:rsidRPr="00BC4672" w:rsidRDefault="001E3A3F" w:rsidP="001E3A3F">
      <w:pPr>
        <w:rPr>
          <w:rFonts w:ascii="Verdana" w:hAnsi="Verdana"/>
          <w:sz w:val="24"/>
          <w:szCs w:val="24"/>
          <w:lang/>
        </w:rPr>
      </w:pPr>
      <w:r>
        <w:rPr>
          <w:rFonts w:ascii="Verdana" w:hAnsi="Verdana"/>
          <w:sz w:val="24"/>
          <w:szCs w:val="24"/>
          <w:lang/>
        </w:rPr>
        <w:t>"</w:t>
      </w:r>
      <w:r w:rsidRPr="001E3A3F">
        <w:rPr>
          <w:rFonts w:ascii="Verdana" w:hAnsi="Verdana"/>
          <w:sz w:val="24"/>
          <w:szCs w:val="24"/>
          <w:lang/>
        </w:rPr>
        <w:t>Four Noble Truths</w:t>
      </w:r>
      <w:r>
        <w:rPr>
          <w:rFonts w:ascii="Verdana" w:hAnsi="Verdana"/>
          <w:sz w:val="24"/>
          <w:szCs w:val="24"/>
          <w:lang/>
        </w:rPr>
        <w:t xml:space="preserve">" by editors of Access </w:t>
      </w:r>
      <w:proofErr w:type="gramStart"/>
      <w:r>
        <w:rPr>
          <w:rFonts w:ascii="Verdana" w:hAnsi="Verdana"/>
          <w:sz w:val="24"/>
          <w:szCs w:val="24"/>
          <w:lang/>
        </w:rPr>
        <w:t>To</w:t>
      </w:r>
      <w:proofErr w:type="gramEnd"/>
      <w:r>
        <w:rPr>
          <w:rFonts w:ascii="Verdana" w:hAnsi="Verdana"/>
          <w:sz w:val="24"/>
          <w:szCs w:val="24"/>
          <w:lang/>
        </w:rPr>
        <w:t xml:space="preserve"> Insight (</w:t>
      </w:r>
      <w:hyperlink r:id="rId7" w:history="1">
        <w:r w:rsidRPr="001E3A3F">
          <w:rPr>
            <w:rStyle w:val="Hyperlink"/>
            <w:rFonts w:ascii="Verdana" w:hAnsi="Verdana"/>
            <w:sz w:val="24"/>
            <w:szCs w:val="24"/>
            <w:lang/>
          </w:rPr>
          <w:t>http://www.accesstoinsight.org/ptf/dhamma/sacca/index.html</w:t>
        </w:r>
      </w:hyperlink>
      <w:r>
        <w:rPr>
          <w:rFonts w:ascii="Verdana" w:hAnsi="Verdana"/>
          <w:sz w:val="24"/>
          <w:szCs w:val="24"/>
          <w:lang/>
        </w:rPr>
        <w:t>)</w:t>
      </w:r>
    </w:p>
    <w:p w:rsidR="001E3A3F" w:rsidRPr="00BC4672" w:rsidRDefault="001E3A3F" w:rsidP="001E3A3F">
      <w:pPr>
        <w:rPr>
          <w:rFonts w:ascii="Verdana" w:hAnsi="Verdana"/>
          <w:sz w:val="24"/>
          <w:szCs w:val="24"/>
          <w:lang/>
        </w:rPr>
      </w:pPr>
      <w:r>
        <w:rPr>
          <w:rFonts w:ascii="Verdana" w:hAnsi="Verdana"/>
          <w:sz w:val="24"/>
          <w:szCs w:val="24"/>
          <w:lang/>
        </w:rPr>
        <w:t>"</w:t>
      </w:r>
      <w:r w:rsidRPr="001E3A3F">
        <w:rPr>
          <w:rFonts w:ascii="Verdana" w:hAnsi="Verdana"/>
          <w:sz w:val="24"/>
          <w:szCs w:val="24"/>
          <w:lang/>
        </w:rPr>
        <w:t>The Third Noble Truth</w:t>
      </w:r>
      <w:r>
        <w:rPr>
          <w:rFonts w:ascii="Verdana" w:hAnsi="Verdana"/>
          <w:sz w:val="24"/>
          <w:szCs w:val="24"/>
          <w:lang/>
        </w:rPr>
        <w:t xml:space="preserve">" by </w:t>
      </w:r>
      <w:r w:rsidRPr="001E3A3F">
        <w:rPr>
          <w:rFonts w:ascii="Verdana" w:hAnsi="Verdana"/>
          <w:sz w:val="24"/>
          <w:szCs w:val="24"/>
          <w:lang/>
        </w:rPr>
        <w:t xml:space="preserve">editors of Access </w:t>
      </w:r>
      <w:proofErr w:type="gramStart"/>
      <w:r w:rsidRPr="001E3A3F">
        <w:rPr>
          <w:rFonts w:ascii="Verdana" w:hAnsi="Verdana"/>
          <w:sz w:val="24"/>
          <w:szCs w:val="24"/>
          <w:lang/>
        </w:rPr>
        <w:t>To</w:t>
      </w:r>
      <w:proofErr w:type="gramEnd"/>
      <w:r w:rsidRPr="001E3A3F">
        <w:rPr>
          <w:rFonts w:ascii="Verdana" w:hAnsi="Verdana"/>
          <w:sz w:val="24"/>
          <w:szCs w:val="24"/>
          <w:lang/>
        </w:rPr>
        <w:t xml:space="preserve"> Insight</w:t>
      </w:r>
      <w:r>
        <w:rPr>
          <w:rFonts w:ascii="Verdana" w:hAnsi="Verdana"/>
          <w:sz w:val="24"/>
          <w:szCs w:val="24"/>
          <w:lang/>
        </w:rPr>
        <w:t xml:space="preserve"> (</w:t>
      </w:r>
      <w:hyperlink r:id="rId8" w:history="1">
        <w:r w:rsidRPr="001E3A3F">
          <w:rPr>
            <w:rStyle w:val="Hyperlink"/>
            <w:rFonts w:ascii="Verdana" w:hAnsi="Verdana"/>
            <w:sz w:val="24"/>
            <w:szCs w:val="24"/>
            <w:lang/>
          </w:rPr>
          <w:t>http://www.accesstoinsight.org/ptf/dhamma/sacca/sacca3/index.html</w:t>
        </w:r>
      </w:hyperlink>
      <w:r>
        <w:rPr>
          <w:rFonts w:ascii="Verdana" w:hAnsi="Verdana"/>
          <w:sz w:val="24"/>
          <w:szCs w:val="24"/>
          <w:lang/>
        </w:rPr>
        <w:t>)</w:t>
      </w:r>
    </w:p>
    <w:p w:rsidR="001E3A3F" w:rsidRPr="00BC4672" w:rsidRDefault="001E3A3F" w:rsidP="001E3A3F">
      <w:pPr>
        <w:rPr>
          <w:rFonts w:ascii="Verdana" w:hAnsi="Verdana"/>
          <w:sz w:val="24"/>
          <w:szCs w:val="24"/>
          <w:lang/>
        </w:rPr>
      </w:pPr>
      <w:r>
        <w:rPr>
          <w:rFonts w:ascii="Verdana" w:hAnsi="Verdana"/>
          <w:sz w:val="24"/>
          <w:szCs w:val="24"/>
          <w:lang/>
        </w:rPr>
        <w:t>"</w:t>
      </w:r>
      <w:proofErr w:type="spellStart"/>
      <w:r w:rsidRPr="001E3A3F">
        <w:rPr>
          <w:rFonts w:ascii="Verdana" w:hAnsi="Verdana"/>
          <w:sz w:val="24"/>
          <w:szCs w:val="24"/>
          <w:lang/>
        </w:rPr>
        <w:t>M</w:t>
      </w:r>
      <w:r w:rsidRPr="001E3A3F">
        <w:rPr>
          <w:rFonts w:ascii="Verdana" w:hAnsi="Verdana"/>
          <w:sz w:val="24"/>
          <w:szCs w:val="24"/>
          <w:lang/>
        </w:rPr>
        <w:t>a</w:t>
      </w:r>
      <w:r w:rsidRPr="001E3A3F">
        <w:rPr>
          <w:rFonts w:ascii="Verdana" w:hAnsi="Verdana"/>
          <w:sz w:val="24"/>
          <w:szCs w:val="24"/>
          <w:lang/>
        </w:rPr>
        <w:t>ha-cattarisaka</w:t>
      </w:r>
      <w:proofErr w:type="spellEnd"/>
      <w:r w:rsidRPr="001E3A3F">
        <w:rPr>
          <w:rFonts w:ascii="Verdana" w:hAnsi="Verdana"/>
          <w:sz w:val="24"/>
          <w:szCs w:val="24"/>
          <w:lang/>
        </w:rPr>
        <w:t xml:space="preserve"> </w:t>
      </w:r>
      <w:proofErr w:type="spellStart"/>
      <w:r w:rsidRPr="001E3A3F">
        <w:rPr>
          <w:rFonts w:ascii="Verdana" w:hAnsi="Verdana"/>
          <w:sz w:val="24"/>
          <w:szCs w:val="24"/>
          <w:lang/>
        </w:rPr>
        <w:t>Sutta</w:t>
      </w:r>
      <w:proofErr w:type="spellEnd"/>
      <w:r w:rsidRPr="001E3A3F">
        <w:rPr>
          <w:rFonts w:ascii="Verdana" w:hAnsi="Verdana"/>
          <w:sz w:val="24"/>
          <w:szCs w:val="24"/>
          <w:lang/>
        </w:rPr>
        <w:t xml:space="preserve"> (MN 117) </w:t>
      </w:r>
      <w:r>
        <w:rPr>
          <w:rFonts w:ascii="Verdana" w:hAnsi="Verdana"/>
          <w:sz w:val="24"/>
          <w:szCs w:val="24"/>
          <w:lang/>
        </w:rPr>
        <w:t>–</w:t>
      </w:r>
      <w:r w:rsidRPr="001E3A3F">
        <w:rPr>
          <w:rFonts w:ascii="Verdana" w:hAnsi="Verdana"/>
          <w:sz w:val="24"/>
          <w:szCs w:val="24"/>
          <w:lang/>
        </w:rPr>
        <w:t xml:space="preserve"> The Great Forty</w:t>
      </w:r>
      <w:r>
        <w:rPr>
          <w:rFonts w:ascii="Verdana" w:hAnsi="Verdana"/>
          <w:sz w:val="24"/>
          <w:szCs w:val="24"/>
          <w:lang/>
        </w:rPr>
        <w:t xml:space="preserve">" – </w:t>
      </w:r>
      <w:r w:rsidRPr="001E3A3F">
        <w:rPr>
          <w:rFonts w:ascii="Verdana" w:hAnsi="Verdana"/>
          <w:sz w:val="24"/>
          <w:szCs w:val="24"/>
          <w:lang/>
        </w:rPr>
        <w:t xml:space="preserve">translated from the </w:t>
      </w:r>
      <w:proofErr w:type="spellStart"/>
      <w:r w:rsidRPr="001E3A3F">
        <w:rPr>
          <w:rFonts w:ascii="Verdana" w:hAnsi="Verdana"/>
          <w:sz w:val="24"/>
          <w:szCs w:val="24"/>
          <w:lang/>
        </w:rPr>
        <w:t>Pali</w:t>
      </w:r>
      <w:proofErr w:type="spellEnd"/>
      <w:r w:rsidRPr="001E3A3F">
        <w:rPr>
          <w:rFonts w:ascii="Verdana" w:hAnsi="Verdana"/>
          <w:sz w:val="24"/>
          <w:szCs w:val="24"/>
          <w:lang/>
        </w:rPr>
        <w:t xml:space="preserve"> by</w:t>
      </w:r>
      <w:r>
        <w:rPr>
          <w:rFonts w:ascii="Verdana" w:hAnsi="Verdana"/>
          <w:sz w:val="24"/>
          <w:szCs w:val="24"/>
          <w:lang/>
        </w:rPr>
        <w:t xml:space="preserve"> </w:t>
      </w:r>
      <w:proofErr w:type="spellStart"/>
      <w:r w:rsidRPr="001E3A3F">
        <w:rPr>
          <w:rFonts w:ascii="Verdana" w:hAnsi="Verdana"/>
          <w:sz w:val="24"/>
          <w:szCs w:val="24"/>
          <w:lang/>
        </w:rPr>
        <w:t>Thanissaro</w:t>
      </w:r>
      <w:proofErr w:type="spellEnd"/>
      <w:r w:rsidRPr="001E3A3F">
        <w:rPr>
          <w:rFonts w:ascii="Verdana" w:hAnsi="Verdana"/>
          <w:sz w:val="24"/>
          <w:szCs w:val="24"/>
          <w:lang/>
        </w:rPr>
        <w:t xml:space="preserve"> </w:t>
      </w:r>
      <w:proofErr w:type="spellStart"/>
      <w:r w:rsidRPr="001E3A3F">
        <w:rPr>
          <w:rFonts w:ascii="Verdana" w:hAnsi="Verdana"/>
          <w:sz w:val="24"/>
          <w:szCs w:val="24"/>
          <w:lang/>
        </w:rPr>
        <w:t>Bhikkhu</w:t>
      </w:r>
      <w:proofErr w:type="spellEnd"/>
      <w:r>
        <w:rPr>
          <w:rFonts w:ascii="Verdana" w:hAnsi="Verdana"/>
          <w:sz w:val="24"/>
          <w:szCs w:val="24"/>
          <w:lang/>
        </w:rPr>
        <w:t xml:space="preserve"> (</w:t>
      </w:r>
      <w:hyperlink r:id="rId9" w:history="1">
        <w:r w:rsidRPr="001E3A3F">
          <w:rPr>
            <w:rStyle w:val="Hyperlink"/>
            <w:rFonts w:ascii="Verdana" w:hAnsi="Verdana"/>
            <w:sz w:val="24"/>
            <w:szCs w:val="24"/>
            <w:lang/>
          </w:rPr>
          <w:t>http://www.accessto</w:t>
        </w:r>
        <w:r w:rsidRPr="001E3A3F">
          <w:rPr>
            <w:rStyle w:val="Hyperlink"/>
            <w:rFonts w:ascii="Verdana" w:hAnsi="Verdana"/>
            <w:sz w:val="24"/>
            <w:szCs w:val="24"/>
            <w:lang/>
          </w:rPr>
          <w:t>i</w:t>
        </w:r>
        <w:r w:rsidRPr="001E3A3F">
          <w:rPr>
            <w:rStyle w:val="Hyperlink"/>
            <w:rFonts w:ascii="Verdana" w:hAnsi="Verdana"/>
            <w:sz w:val="24"/>
            <w:szCs w:val="24"/>
            <w:lang/>
          </w:rPr>
          <w:t>nsight.org/tipitaka/mn/mn.117.than.html</w:t>
        </w:r>
      </w:hyperlink>
      <w:r>
        <w:rPr>
          <w:rFonts w:ascii="Verdana" w:hAnsi="Verdana"/>
          <w:sz w:val="24"/>
          <w:szCs w:val="24"/>
          <w:lang/>
        </w:rPr>
        <w:t>)</w:t>
      </w:r>
    </w:p>
    <w:p w:rsidR="001E3A3F" w:rsidRPr="00BC4672" w:rsidRDefault="001E3A3F" w:rsidP="001E3A3F">
      <w:pPr>
        <w:rPr>
          <w:rFonts w:ascii="Verdana" w:hAnsi="Verdana"/>
          <w:sz w:val="24"/>
          <w:szCs w:val="24"/>
          <w:lang/>
        </w:rPr>
      </w:pPr>
      <w:r w:rsidRPr="001E3A3F">
        <w:rPr>
          <w:rFonts w:ascii="Verdana" w:hAnsi="Verdana"/>
          <w:i/>
          <w:iCs/>
          <w:sz w:val="24"/>
          <w:szCs w:val="24"/>
          <w:lang/>
        </w:rPr>
        <w:t>The Noble Eig</w:t>
      </w:r>
      <w:r w:rsidRPr="001E3A3F">
        <w:rPr>
          <w:rFonts w:ascii="Verdana" w:hAnsi="Verdana"/>
          <w:i/>
          <w:iCs/>
          <w:sz w:val="24"/>
          <w:szCs w:val="24"/>
          <w:lang/>
        </w:rPr>
        <w:t>h</w:t>
      </w:r>
      <w:r w:rsidRPr="001E3A3F">
        <w:rPr>
          <w:rFonts w:ascii="Verdana" w:hAnsi="Verdana"/>
          <w:i/>
          <w:iCs/>
          <w:sz w:val="24"/>
          <w:szCs w:val="24"/>
          <w:lang/>
        </w:rPr>
        <w:t xml:space="preserve">tfold Path: </w:t>
      </w:r>
      <w:proofErr w:type="gramStart"/>
      <w:r w:rsidRPr="001E3A3F">
        <w:rPr>
          <w:rFonts w:ascii="Verdana" w:hAnsi="Verdana"/>
          <w:i/>
          <w:iCs/>
          <w:sz w:val="24"/>
          <w:szCs w:val="24"/>
          <w:lang/>
        </w:rPr>
        <w:t>The</w:t>
      </w:r>
      <w:proofErr w:type="gramEnd"/>
      <w:r w:rsidRPr="001E3A3F">
        <w:rPr>
          <w:rFonts w:ascii="Verdana" w:hAnsi="Verdana"/>
          <w:i/>
          <w:iCs/>
          <w:sz w:val="24"/>
          <w:szCs w:val="24"/>
          <w:lang/>
        </w:rPr>
        <w:t xml:space="preserve"> Way to the End of Suffering</w:t>
      </w:r>
      <w:r w:rsidRPr="00BC4672">
        <w:rPr>
          <w:rFonts w:ascii="Verdana" w:hAnsi="Verdana"/>
          <w:sz w:val="24"/>
          <w:szCs w:val="24"/>
          <w:lang/>
        </w:rPr>
        <w:t xml:space="preserve"> by </w:t>
      </w:r>
      <w:proofErr w:type="spellStart"/>
      <w:r w:rsidRPr="00BC4672">
        <w:rPr>
          <w:rFonts w:ascii="Verdana" w:hAnsi="Verdana"/>
          <w:sz w:val="24"/>
          <w:szCs w:val="24"/>
          <w:lang/>
        </w:rPr>
        <w:t>Bhikkhu</w:t>
      </w:r>
      <w:proofErr w:type="spellEnd"/>
      <w:r w:rsidRPr="00BC4672">
        <w:rPr>
          <w:rFonts w:ascii="Verdana" w:hAnsi="Verdana"/>
          <w:sz w:val="24"/>
          <w:szCs w:val="24"/>
          <w:lang/>
        </w:rPr>
        <w:t xml:space="preserve"> </w:t>
      </w:r>
      <w:proofErr w:type="spellStart"/>
      <w:r w:rsidRPr="00BC4672">
        <w:rPr>
          <w:rFonts w:ascii="Verdana" w:hAnsi="Verdana"/>
          <w:sz w:val="24"/>
          <w:szCs w:val="24"/>
          <w:lang/>
        </w:rPr>
        <w:t>Bodhi</w:t>
      </w:r>
      <w:proofErr w:type="spellEnd"/>
      <w:r>
        <w:rPr>
          <w:rFonts w:ascii="Verdana" w:hAnsi="Verdana"/>
          <w:sz w:val="24"/>
          <w:szCs w:val="24"/>
          <w:lang/>
        </w:rPr>
        <w:t xml:space="preserve"> (</w:t>
      </w:r>
      <w:hyperlink r:id="rId10" w:history="1">
        <w:r w:rsidRPr="001E3A3F">
          <w:rPr>
            <w:rStyle w:val="Hyperlink"/>
            <w:rFonts w:ascii="Verdana" w:hAnsi="Verdana"/>
            <w:sz w:val="24"/>
            <w:szCs w:val="24"/>
            <w:lang/>
          </w:rPr>
          <w:t>http://www.accesstoinsight.org/lib/authors/bodhi/waytoend.html</w:t>
        </w:r>
      </w:hyperlink>
      <w:r>
        <w:rPr>
          <w:rFonts w:ascii="Verdana" w:hAnsi="Verdana"/>
          <w:sz w:val="24"/>
          <w:szCs w:val="24"/>
          <w:lang/>
        </w:rPr>
        <w:t>)</w:t>
      </w:r>
    </w:p>
    <w:p w:rsidR="001E3A3F" w:rsidRPr="001E3A3F" w:rsidRDefault="001E3A3F" w:rsidP="001E3A3F">
      <w:pPr>
        <w:rPr>
          <w:rFonts w:ascii="Verdana" w:hAnsi="Verdana"/>
          <w:iCs/>
          <w:sz w:val="24"/>
          <w:szCs w:val="24"/>
          <w:lang/>
        </w:rPr>
      </w:pPr>
      <w:r w:rsidRPr="00BC4672">
        <w:rPr>
          <w:rFonts w:ascii="Verdana" w:hAnsi="Verdana"/>
          <w:i/>
          <w:iCs/>
          <w:sz w:val="24"/>
          <w:szCs w:val="24"/>
          <w:lang/>
        </w:rPr>
        <w:t>The Wings to Awakening</w:t>
      </w:r>
      <w:r w:rsidRPr="001E3A3F">
        <w:rPr>
          <w:rFonts w:ascii="Verdana" w:eastAsia="Times New Roman" w:hAnsi="Verdana" w:cs="Times New Roman"/>
          <w:color w:val="111111"/>
          <w:sz w:val="29"/>
          <w:szCs w:val="29"/>
          <w:lang w:eastAsia="en-AU"/>
        </w:rPr>
        <w:t xml:space="preserve"> </w:t>
      </w:r>
      <w:r w:rsidRPr="001E3A3F">
        <w:rPr>
          <w:rFonts w:ascii="Verdana" w:hAnsi="Verdana"/>
          <w:iCs/>
          <w:sz w:val="24"/>
          <w:szCs w:val="24"/>
          <w:lang/>
        </w:rPr>
        <w:t>(Part III)</w:t>
      </w:r>
      <w:r>
        <w:rPr>
          <w:rFonts w:ascii="Verdana" w:hAnsi="Verdana"/>
          <w:i/>
          <w:iCs/>
          <w:sz w:val="24"/>
          <w:szCs w:val="24"/>
          <w:lang/>
        </w:rPr>
        <w:t xml:space="preserve">: </w:t>
      </w:r>
      <w:r w:rsidRPr="001E3A3F">
        <w:rPr>
          <w:rFonts w:ascii="Verdana" w:hAnsi="Verdana"/>
          <w:i/>
          <w:iCs/>
          <w:sz w:val="24"/>
          <w:szCs w:val="24"/>
          <w:lang/>
        </w:rPr>
        <w:t>The Basic Factors</w:t>
      </w:r>
      <w:r>
        <w:rPr>
          <w:rFonts w:ascii="Verdana" w:hAnsi="Verdana"/>
          <w:i/>
          <w:iCs/>
          <w:sz w:val="24"/>
          <w:szCs w:val="24"/>
          <w:lang/>
        </w:rPr>
        <w:t xml:space="preserve"> </w:t>
      </w:r>
      <w:r w:rsidRPr="001E3A3F">
        <w:rPr>
          <w:rFonts w:ascii="Verdana" w:hAnsi="Verdana"/>
          <w:iCs/>
          <w:sz w:val="24"/>
          <w:szCs w:val="24"/>
          <w:lang/>
        </w:rPr>
        <w:t xml:space="preserve">by </w:t>
      </w:r>
      <w:proofErr w:type="spellStart"/>
      <w:r w:rsidRPr="001E3A3F">
        <w:rPr>
          <w:rFonts w:ascii="Verdana" w:hAnsi="Verdana"/>
          <w:iCs/>
          <w:sz w:val="24"/>
          <w:szCs w:val="24"/>
          <w:lang/>
        </w:rPr>
        <w:t>Thanissaro</w:t>
      </w:r>
      <w:proofErr w:type="spellEnd"/>
      <w:r w:rsidRPr="001E3A3F">
        <w:rPr>
          <w:rFonts w:ascii="Verdana" w:hAnsi="Verdana"/>
          <w:iCs/>
          <w:sz w:val="24"/>
          <w:szCs w:val="24"/>
          <w:lang/>
        </w:rPr>
        <w:t xml:space="preserve"> </w:t>
      </w:r>
      <w:proofErr w:type="spellStart"/>
      <w:r w:rsidRPr="001E3A3F">
        <w:rPr>
          <w:rFonts w:ascii="Verdana" w:hAnsi="Verdana"/>
          <w:iCs/>
          <w:sz w:val="24"/>
          <w:szCs w:val="24"/>
          <w:lang/>
        </w:rPr>
        <w:t>Bhikkhu</w:t>
      </w:r>
      <w:proofErr w:type="spellEnd"/>
      <w:r>
        <w:rPr>
          <w:rFonts w:ascii="Verdana" w:hAnsi="Verdana"/>
          <w:iCs/>
          <w:sz w:val="24"/>
          <w:szCs w:val="24"/>
          <w:lang/>
        </w:rPr>
        <w:t xml:space="preserve"> </w:t>
      </w:r>
      <w:r w:rsidRPr="001E3A3F">
        <w:rPr>
          <w:rFonts w:ascii="Verdana" w:hAnsi="Verdana"/>
          <w:iCs/>
          <w:sz w:val="24"/>
          <w:szCs w:val="24"/>
          <w:lang/>
        </w:rPr>
        <w:t>(</w:t>
      </w:r>
      <w:hyperlink r:id="rId11" w:history="1">
        <w:r w:rsidRPr="001E3A3F">
          <w:rPr>
            <w:rStyle w:val="Hyperlink"/>
            <w:rFonts w:ascii="Verdana" w:hAnsi="Verdana"/>
            <w:iCs/>
            <w:sz w:val="24"/>
            <w:szCs w:val="24"/>
            <w:lang/>
          </w:rPr>
          <w:t>http://www.accesstoinsight.org/lib/authors/thanissaro/wings/part3.html</w:t>
        </w:r>
      </w:hyperlink>
      <w:r w:rsidRPr="001E3A3F">
        <w:rPr>
          <w:rFonts w:ascii="Verdana" w:hAnsi="Verdana"/>
          <w:iCs/>
          <w:sz w:val="24"/>
          <w:szCs w:val="24"/>
          <w:lang/>
        </w:rPr>
        <w:t>)</w:t>
      </w:r>
    </w:p>
    <w:p w:rsidR="00BC4672" w:rsidRPr="00BC4672" w:rsidRDefault="00BC4672" w:rsidP="00BC4672">
      <w:pPr>
        <w:rPr>
          <w:rFonts w:ascii="Verdana" w:hAnsi="Verdana"/>
          <w:sz w:val="24"/>
          <w:szCs w:val="24"/>
          <w:lang/>
        </w:rPr>
      </w:pPr>
    </w:p>
    <w:p w:rsidR="00BC4672" w:rsidRDefault="00BC4672" w:rsidP="00BC4672">
      <w:pPr>
        <w:rPr>
          <w:rFonts w:ascii="Verdana" w:hAnsi="Verdana"/>
          <w:sz w:val="24"/>
          <w:szCs w:val="24"/>
          <w:lang/>
        </w:rPr>
      </w:pPr>
      <w:r>
        <w:rPr>
          <w:rFonts w:ascii="Verdana" w:hAnsi="Verdana"/>
          <w:b/>
          <w:bCs/>
          <w:sz w:val="24"/>
          <w:szCs w:val="24"/>
          <w:lang/>
        </w:rPr>
        <w:t>Source</w:t>
      </w:r>
      <w:r w:rsidRPr="00BC4672">
        <w:rPr>
          <w:rFonts w:ascii="Verdana" w:hAnsi="Verdana"/>
          <w:sz w:val="24"/>
          <w:szCs w:val="24"/>
          <w:lang/>
        </w:rPr>
        <w:t xml:space="preserve">: "The Fourth Noble Truth: The Noble Truth of the Path Leading to the Cessation of </w:t>
      </w:r>
      <w:hyperlink r:id="rId12" w:history="1">
        <w:r w:rsidRPr="00BC4672">
          <w:rPr>
            <w:rStyle w:val="Hyperlink"/>
            <w:rFonts w:ascii="Verdana" w:hAnsi="Verdana"/>
            <w:i/>
            <w:iCs/>
            <w:sz w:val="24"/>
            <w:szCs w:val="24"/>
            <w:lang/>
          </w:rPr>
          <w:t>dukkha</w:t>
        </w:r>
      </w:hyperlink>
      <w:r w:rsidRPr="00BC4672">
        <w:rPr>
          <w:rFonts w:ascii="Verdana" w:hAnsi="Verdana"/>
          <w:sz w:val="24"/>
          <w:szCs w:val="24"/>
          <w:lang/>
        </w:rPr>
        <w:t xml:space="preserve">", edited by Access to Insight. </w:t>
      </w:r>
      <w:proofErr w:type="gramStart"/>
      <w:r w:rsidRPr="00BC4672">
        <w:rPr>
          <w:rFonts w:ascii="Verdana" w:hAnsi="Verdana"/>
          <w:i/>
          <w:iCs/>
          <w:sz w:val="24"/>
          <w:szCs w:val="24"/>
          <w:lang/>
        </w:rPr>
        <w:t>Access to Insight (Legacy Edition)</w:t>
      </w:r>
      <w:r w:rsidRPr="00BC4672">
        <w:rPr>
          <w:rFonts w:ascii="Verdana" w:hAnsi="Verdana"/>
          <w:sz w:val="24"/>
          <w:szCs w:val="24"/>
          <w:lang/>
        </w:rPr>
        <w:t xml:space="preserve">, 30 November 2013, </w:t>
      </w:r>
      <w:hyperlink r:id="rId13" w:history="1">
        <w:r w:rsidRPr="00BC4672">
          <w:rPr>
            <w:rStyle w:val="Hyperlink"/>
            <w:rFonts w:ascii="Verdana" w:hAnsi="Verdana"/>
            <w:sz w:val="24"/>
            <w:szCs w:val="24"/>
            <w:lang/>
          </w:rPr>
          <w:t>http://www.accesstoinsight.org/ptf/dhamma/sacca/sacca4/index.html</w:t>
        </w:r>
      </w:hyperlink>
      <w:r w:rsidRPr="00BC4672">
        <w:rPr>
          <w:rFonts w:ascii="Verdana" w:hAnsi="Verdana"/>
          <w:sz w:val="24"/>
          <w:szCs w:val="24"/>
          <w:lang/>
        </w:rPr>
        <w:t xml:space="preserve"> .</w:t>
      </w:r>
      <w:proofErr w:type="gramEnd"/>
      <w:r>
        <w:rPr>
          <w:rFonts w:ascii="Verdana" w:hAnsi="Verdana"/>
          <w:sz w:val="24"/>
          <w:szCs w:val="24"/>
          <w:lang/>
        </w:rPr>
        <w:t xml:space="preserve"> </w:t>
      </w:r>
      <w:proofErr w:type="gramStart"/>
      <w:r>
        <w:rPr>
          <w:rFonts w:ascii="Verdana" w:hAnsi="Verdana"/>
          <w:sz w:val="24"/>
          <w:szCs w:val="24"/>
          <w:lang/>
        </w:rPr>
        <w:t>[Title of article modified by Alexander Peck.]</w:t>
      </w:r>
      <w:proofErr w:type="gramEnd"/>
    </w:p>
    <w:p w:rsidR="00BC4672" w:rsidRPr="00BC4672" w:rsidRDefault="00BC4672" w:rsidP="00BC4672">
      <w:pPr>
        <w:rPr>
          <w:rFonts w:ascii="Verdana" w:hAnsi="Verdana"/>
          <w:sz w:val="24"/>
          <w:szCs w:val="24"/>
          <w:lang/>
        </w:rPr>
      </w:pPr>
      <w:proofErr w:type="gramStart"/>
      <w:r w:rsidRPr="00BC4672">
        <w:rPr>
          <w:rFonts w:ascii="Verdana" w:hAnsi="Verdana"/>
          <w:sz w:val="24"/>
          <w:szCs w:val="24"/>
          <w:lang/>
        </w:rPr>
        <w:t>©2005 Access to Insight.</w:t>
      </w:r>
      <w:proofErr w:type="gramEnd"/>
    </w:p>
    <w:p w:rsidR="00BC4672" w:rsidRDefault="00BC4672" w:rsidP="00BC4672">
      <w:pPr>
        <w:rPr>
          <w:rFonts w:ascii="Verdana" w:hAnsi="Verdana"/>
          <w:sz w:val="24"/>
          <w:szCs w:val="24"/>
          <w:lang/>
        </w:rPr>
      </w:pPr>
      <w:r w:rsidRPr="00BC4672">
        <w:rPr>
          <w:rFonts w:ascii="Verdana" w:hAnsi="Verdana"/>
          <w:sz w:val="24"/>
          <w:szCs w:val="24"/>
          <w:lang/>
        </w:rPr>
        <w:t xml:space="preserve">The text of this page ("The Fourth Noble Truth: The Noble Truth of the Path Leading to the Cessation of </w:t>
      </w:r>
      <w:hyperlink r:id="rId14" w:history="1">
        <w:r w:rsidRPr="00BC4672">
          <w:rPr>
            <w:rStyle w:val="Hyperlink"/>
            <w:rFonts w:ascii="Verdana" w:hAnsi="Verdana"/>
            <w:i/>
            <w:iCs/>
            <w:sz w:val="24"/>
            <w:szCs w:val="24"/>
            <w:lang/>
          </w:rPr>
          <w:t>dukkha</w:t>
        </w:r>
      </w:hyperlink>
      <w:r w:rsidRPr="00BC4672">
        <w:rPr>
          <w:rFonts w:ascii="Verdana" w:hAnsi="Verdana"/>
          <w:sz w:val="24"/>
          <w:szCs w:val="24"/>
          <w:lang/>
        </w:rPr>
        <w:t xml:space="preserve">", by Access to Insight) is licensed under a </w:t>
      </w:r>
      <w:hyperlink r:id="rId15" w:history="1">
        <w:r w:rsidRPr="00BC4672">
          <w:rPr>
            <w:rStyle w:val="Hyperlink"/>
            <w:rFonts w:ascii="Verdana" w:hAnsi="Verdana"/>
            <w:sz w:val="24"/>
            <w:szCs w:val="24"/>
            <w:lang/>
          </w:rPr>
          <w:t>Creative Commons Attribution-NonCommercial 4.0 International License</w:t>
        </w:r>
      </w:hyperlink>
      <w:r w:rsidRPr="00BC4672">
        <w:rPr>
          <w:rFonts w:ascii="Verdana" w:hAnsi="Verdana"/>
          <w:sz w:val="24"/>
          <w:szCs w:val="24"/>
          <w:lang/>
        </w:rPr>
        <w:t xml:space="preserve">. To view a copy of the license, visit </w:t>
      </w:r>
      <w:hyperlink r:id="rId16" w:history="1">
        <w:r w:rsidRPr="00BC4672">
          <w:rPr>
            <w:rStyle w:val="Hyperlink"/>
            <w:rFonts w:ascii="Verdana" w:hAnsi="Verdana"/>
            <w:sz w:val="24"/>
            <w:szCs w:val="24"/>
            <w:lang/>
          </w:rPr>
          <w:t>http://creativecommons.org/licenses/by-nc/4.0/</w:t>
        </w:r>
      </w:hyperlink>
      <w:r w:rsidRPr="00BC4672">
        <w:rPr>
          <w:rFonts w:ascii="Verdana" w:hAnsi="Verdana"/>
          <w:sz w:val="24"/>
          <w:szCs w:val="24"/>
          <w:lang/>
        </w:rPr>
        <w:t xml:space="preserve">. Documents linked from this page may be subject to other restrictions. </w:t>
      </w:r>
      <w:proofErr w:type="gramStart"/>
      <w:r w:rsidRPr="00BC4672">
        <w:rPr>
          <w:rFonts w:ascii="Verdana" w:hAnsi="Verdana"/>
          <w:sz w:val="24"/>
          <w:szCs w:val="24"/>
          <w:lang/>
        </w:rPr>
        <w:t>Last revised for Access to Insight on 30 November 2013.</w:t>
      </w:r>
      <w:proofErr w:type="gramEnd"/>
    </w:p>
    <w:p w:rsidR="00BC4672" w:rsidRPr="00BC4672" w:rsidRDefault="00BC4672" w:rsidP="00BC4672">
      <w:pPr>
        <w:rPr>
          <w:rFonts w:ascii="Verdana" w:hAnsi="Verdana"/>
          <w:sz w:val="24"/>
          <w:szCs w:val="24"/>
          <w:lang/>
        </w:rPr>
      </w:pPr>
    </w:p>
    <w:p w:rsidR="00E24630" w:rsidRPr="00BC4672" w:rsidRDefault="000C0E26">
      <w:pPr>
        <w:rPr>
          <w:rFonts w:ascii="Verdana" w:hAnsi="Verdana"/>
          <w:sz w:val="24"/>
          <w:szCs w:val="24"/>
          <w:lang/>
        </w:rPr>
      </w:pPr>
    </w:p>
    <w:sectPr w:rsidR="00E24630" w:rsidRPr="00BC4672" w:rsidSect="005A2B98">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E26" w:rsidRDefault="000C0E26" w:rsidP="005A2B98">
      <w:pPr>
        <w:spacing w:after="0" w:line="240" w:lineRule="auto"/>
      </w:pPr>
      <w:r>
        <w:separator/>
      </w:r>
    </w:p>
  </w:endnote>
  <w:endnote w:type="continuationSeparator" w:id="0">
    <w:p w:rsidR="000C0E26" w:rsidRDefault="000C0E26" w:rsidP="005A2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3851"/>
      <w:docPartObj>
        <w:docPartGallery w:val="Page Numbers (Bottom of Page)"/>
        <w:docPartUnique/>
      </w:docPartObj>
    </w:sdtPr>
    <w:sdtContent>
      <w:p w:rsidR="005A2B98" w:rsidRDefault="005A2B98">
        <w:pPr>
          <w:pStyle w:val="Footer"/>
          <w:jc w:val="center"/>
        </w:pPr>
        <w:fldSimple w:instr=" PAGE   \* MERGEFORMAT ">
          <w:r>
            <w:rPr>
              <w:noProof/>
            </w:rPr>
            <w:t>2</w:t>
          </w:r>
        </w:fldSimple>
      </w:p>
    </w:sdtContent>
  </w:sdt>
  <w:p w:rsidR="005A2B98" w:rsidRDefault="005A2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E26" w:rsidRDefault="000C0E26" w:rsidP="005A2B98">
      <w:pPr>
        <w:spacing w:after="0" w:line="240" w:lineRule="auto"/>
      </w:pPr>
      <w:r>
        <w:separator/>
      </w:r>
    </w:p>
  </w:footnote>
  <w:footnote w:type="continuationSeparator" w:id="0">
    <w:p w:rsidR="000C0E26" w:rsidRDefault="000C0E26" w:rsidP="005A2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98" w:rsidRDefault="005A2B98">
    <w:pPr>
      <w:pStyle w:val="Header"/>
    </w:pPr>
    <w:r w:rsidRPr="005A2B98">
      <w:rPr>
        <w:lang/>
      </w:rPr>
      <w:t>The Truth of the Path</w:t>
    </w:r>
  </w:p>
  <w:p w:rsidR="005A2B98" w:rsidRDefault="005A2B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1A5E"/>
    <w:multiLevelType w:val="multilevel"/>
    <w:tmpl w:val="9CF0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BC4672"/>
    <w:rsid w:val="000C0E26"/>
    <w:rsid w:val="001E3A3F"/>
    <w:rsid w:val="00381B09"/>
    <w:rsid w:val="005A148E"/>
    <w:rsid w:val="005A2B98"/>
    <w:rsid w:val="00AD00D9"/>
    <w:rsid w:val="00BC467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8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672"/>
    <w:rPr>
      <w:color w:val="0000FF" w:themeColor="hyperlink"/>
      <w:u w:val="single"/>
    </w:rPr>
  </w:style>
  <w:style w:type="character" w:styleId="FollowedHyperlink">
    <w:name w:val="FollowedHyperlink"/>
    <w:basedOn w:val="DefaultParagraphFont"/>
    <w:uiPriority w:val="99"/>
    <w:semiHidden/>
    <w:unhideWhenUsed/>
    <w:rsid w:val="001E3A3F"/>
    <w:rPr>
      <w:color w:val="800080" w:themeColor="followedHyperlink"/>
      <w:u w:val="single"/>
    </w:rPr>
  </w:style>
  <w:style w:type="paragraph" w:styleId="Header">
    <w:name w:val="header"/>
    <w:basedOn w:val="Normal"/>
    <w:link w:val="HeaderChar"/>
    <w:uiPriority w:val="99"/>
    <w:unhideWhenUsed/>
    <w:rsid w:val="005A2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B98"/>
  </w:style>
  <w:style w:type="paragraph" w:styleId="Footer">
    <w:name w:val="footer"/>
    <w:basedOn w:val="Normal"/>
    <w:link w:val="FooterChar"/>
    <w:uiPriority w:val="99"/>
    <w:unhideWhenUsed/>
    <w:rsid w:val="005A2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B98"/>
  </w:style>
</w:styles>
</file>

<file path=word/webSettings.xml><?xml version="1.0" encoding="utf-8"?>
<w:webSettings xmlns:r="http://schemas.openxmlformats.org/officeDocument/2006/relationships" xmlns:w="http://schemas.openxmlformats.org/wordprocessingml/2006/main">
  <w:divs>
    <w:div w:id="85615570">
      <w:bodyDiv w:val="1"/>
      <w:marLeft w:val="0"/>
      <w:marRight w:val="0"/>
      <w:marTop w:val="0"/>
      <w:marBottom w:val="0"/>
      <w:divBdr>
        <w:top w:val="none" w:sz="0" w:space="0" w:color="auto"/>
        <w:left w:val="none" w:sz="0" w:space="0" w:color="auto"/>
        <w:bottom w:val="none" w:sz="0" w:space="0" w:color="auto"/>
        <w:right w:val="none" w:sz="0" w:space="0" w:color="auto"/>
      </w:divBdr>
      <w:divsChild>
        <w:div w:id="1484198236">
          <w:marLeft w:val="0"/>
          <w:marRight w:val="0"/>
          <w:marTop w:val="100"/>
          <w:marBottom w:val="100"/>
          <w:divBdr>
            <w:top w:val="none" w:sz="0" w:space="0" w:color="auto"/>
            <w:left w:val="none" w:sz="0" w:space="0" w:color="auto"/>
            <w:bottom w:val="none" w:sz="0" w:space="0" w:color="auto"/>
            <w:right w:val="none" w:sz="0" w:space="0" w:color="auto"/>
          </w:divBdr>
          <w:divsChild>
            <w:div w:id="1077092857">
              <w:marLeft w:val="0"/>
              <w:marRight w:val="0"/>
              <w:marTop w:val="0"/>
              <w:marBottom w:val="60"/>
              <w:divBdr>
                <w:top w:val="none" w:sz="0" w:space="0" w:color="auto"/>
                <w:left w:val="none" w:sz="0" w:space="0" w:color="auto"/>
                <w:bottom w:val="single" w:sz="2" w:space="0" w:color="CCCCCC"/>
                <w:right w:val="none" w:sz="0" w:space="0" w:color="auto"/>
              </w:divBdr>
              <w:divsChild>
                <w:div w:id="2088458644">
                  <w:marLeft w:val="0"/>
                  <w:marRight w:val="0"/>
                  <w:marTop w:val="0"/>
                  <w:marBottom w:val="0"/>
                  <w:divBdr>
                    <w:top w:val="none" w:sz="0" w:space="0" w:color="auto"/>
                    <w:left w:val="none" w:sz="0" w:space="0" w:color="auto"/>
                    <w:bottom w:val="none" w:sz="0" w:space="0" w:color="auto"/>
                    <w:right w:val="none" w:sz="0" w:space="0" w:color="auto"/>
                  </w:divBdr>
                </w:div>
                <w:div w:id="794569660">
                  <w:marLeft w:val="0"/>
                  <w:marRight w:val="0"/>
                  <w:marTop w:val="0"/>
                  <w:marBottom w:val="0"/>
                  <w:divBdr>
                    <w:top w:val="none" w:sz="0" w:space="0" w:color="auto"/>
                    <w:left w:val="none" w:sz="0" w:space="0" w:color="auto"/>
                    <w:bottom w:val="none" w:sz="0" w:space="0" w:color="auto"/>
                    <w:right w:val="none" w:sz="0" w:space="0" w:color="auto"/>
                  </w:divBdr>
                </w:div>
                <w:div w:id="1920821930">
                  <w:marLeft w:val="0"/>
                  <w:marRight w:val="0"/>
                  <w:marTop w:val="0"/>
                  <w:marBottom w:val="0"/>
                  <w:divBdr>
                    <w:top w:val="none" w:sz="0" w:space="0" w:color="auto"/>
                    <w:left w:val="none" w:sz="0" w:space="0" w:color="auto"/>
                    <w:bottom w:val="none" w:sz="0" w:space="0" w:color="auto"/>
                    <w:right w:val="none" w:sz="0" w:space="0" w:color="auto"/>
                  </w:divBdr>
                </w:div>
                <w:div w:id="749888591">
                  <w:marLeft w:val="0"/>
                  <w:marRight w:val="0"/>
                  <w:marTop w:val="12"/>
                  <w:marBottom w:val="0"/>
                  <w:divBdr>
                    <w:top w:val="none" w:sz="0" w:space="0" w:color="auto"/>
                    <w:left w:val="none" w:sz="0" w:space="0" w:color="auto"/>
                    <w:bottom w:val="none" w:sz="0" w:space="0" w:color="auto"/>
                    <w:right w:val="none" w:sz="0" w:space="0" w:color="auto"/>
                  </w:divBdr>
                </w:div>
                <w:div w:id="14241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7876">
      <w:bodyDiv w:val="1"/>
      <w:marLeft w:val="0"/>
      <w:marRight w:val="0"/>
      <w:marTop w:val="0"/>
      <w:marBottom w:val="0"/>
      <w:divBdr>
        <w:top w:val="none" w:sz="0" w:space="0" w:color="auto"/>
        <w:left w:val="none" w:sz="0" w:space="0" w:color="auto"/>
        <w:bottom w:val="none" w:sz="0" w:space="0" w:color="auto"/>
        <w:right w:val="none" w:sz="0" w:space="0" w:color="auto"/>
      </w:divBdr>
      <w:divsChild>
        <w:div w:id="2117141685">
          <w:marLeft w:val="0"/>
          <w:marRight w:val="0"/>
          <w:marTop w:val="100"/>
          <w:marBottom w:val="100"/>
          <w:divBdr>
            <w:top w:val="none" w:sz="0" w:space="0" w:color="auto"/>
            <w:left w:val="none" w:sz="0" w:space="0" w:color="auto"/>
            <w:bottom w:val="none" w:sz="0" w:space="0" w:color="auto"/>
            <w:right w:val="none" w:sz="0" w:space="0" w:color="auto"/>
          </w:divBdr>
          <w:divsChild>
            <w:div w:id="1281381939">
              <w:marLeft w:val="0"/>
              <w:marRight w:val="0"/>
              <w:marTop w:val="0"/>
              <w:marBottom w:val="120"/>
              <w:divBdr>
                <w:top w:val="none" w:sz="0" w:space="0" w:color="auto"/>
                <w:left w:val="none" w:sz="0" w:space="0" w:color="auto"/>
                <w:bottom w:val="single" w:sz="4" w:space="0" w:color="CCCCCC"/>
                <w:right w:val="none" w:sz="0" w:space="0" w:color="auto"/>
              </w:divBdr>
              <w:divsChild>
                <w:div w:id="1910265006">
                  <w:marLeft w:val="0"/>
                  <w:marRight w:val="0"/>
                  <w:marTop w:val="24"/>
                  <w:marBottom w:val="0"/>
                  <w:divBdr>
                    <w:top w:val="none" w:sz="0" w:space="0" w:color="auto"/>
                    <w:left w:val="none" w:sz="0" w:space="0" w:color="auto"/>
                    <w:bottom w:val="none" w:sz="0" w:space="0" w:color="auto"/>
                    <w:right w:val="none" w:sz="0" w:space="0" w:color="auto"/>
                  </w:divBdr>
                </w:div>
                <w:div w:id="6593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93227">
      <w:bodyDiv w:val="1"/>
      <w:marLeft w:val="0"/>
      <w:marRight w:val="0"/>
      <w:marTop w:val="0"/>
      <w:marBottom w:val="0"/>
      <w:divBdr>
        <w:top w:val="none" w:sz="0" w:space="0" w:color="auto"/>
        <w:left w:val="none" w:sz="0" w:space="0" w:color="auto"/>
        <w:bottom w:val="none" w:sz="0" w:space="0" w:color="auto"/>
        <w:right w:val="none" w:sz="0" w:space="0" w:color="auto"/>
      </w:divBdr>
      <w:divsChild>
        <w:div w:id="1766145843">
          <w:marLeft w:val="0"/>
          <w:marRight w:val="0"/>
          <w:marTop w:val="100"/>
          <w:marBottom w:val="100"/>
          <w:divBdr>
            <w:top w:val="none" w:sz="0" w:space="0" w:color="auto"/>
            <w:left w:val="none" w:sz="0" w:space="0" w:color="auto"/>
            <w:bottom w:val="none" w:sz="0" w:space="0" w:color="auto"/>
            <w:right w:val="none" w:sz="0" w:space="0" w:color="auto"/>
          </w:divBdr>
          <w:divsChild>
            <w:div w:id="915633958">
              <w:marLeft w:val="0"/>
              <w:marRight w:val="0"/>
              <w:marTop w:val="0"/>
              <w:marBottom w:val="120"/>
              <w:divBdr>
                <w:top w:val="none" w:sz="0" w:space="0" w:color="auto"/>
                <w:left w:val="none" w:sz="0" w:space="0" w:color="auto"/>
                <w:bottom w:val="single" w:sz="4" w:space="0" w:color="CCCCCC"/>
                <w:right w:val="none" w:sz="0" w:space="0" w:color="auto"/>
              </w:divBdr>
              <w:divsChild>
                <w:div w:id="203442026">
                  <w:marLeft w:val="0"/>
                  <w:marRight w:val="0"/>
                  <w:marTop w:val="0"/>
                  <w:marBottom w:val="0"/>
                  <w:divBdr>
                    <w:top w:val="none" w:sz="0" w:space="0" w:color="auto"/>
                    <w:left w:val="none" w:sz="0" w:space="0" w:color="auto"/>
                    <w:bottom w:val="none" w:sz="0" w:space="0" w:color="auto"/>
                    <w:right w:val="none" w:sz="0" w:space="0" w:color="auto"/>
                  </w:divBdr>
                </w:div>
                <w:div w:id="1399132065">
                  <w:marLeft w:val="0"/>
                  <w:marRight w:val="0"/>
                  <w:marTop w:val="0"/>
                  <w:marBottom w:val="0"/>
                  <w:divBdr>
                    <w:top w:val="none" w:sz="0" w:space="0" w:color="auto"/>
                    <w:left w:val="none" w:sz="0" w:space="0" w:color="auto"/>
                    <w:bottom w:val="none" w:sz="0" w:space="0" w:color="auto"/>
                    <w:right w:val="none" w:sz="0" w:space="0" w:color="auto"/>
                  </w:divBdr>
                </w:div>
                <w:div w:id="473378713">
                  <w:marLeft w:val="0"/>
                  <w:marRight w:val="0"/>
                  <w:marTop w:val="0"/>
                  <w:marBottom w:val="0"/>
                  <w:divBdr>
                    <w:top w:val="none" w:sz="0" w:space="0" w:color="auto"/>
                    <w:left w:val="none" w:sz="0" w:space="0" w:color="auto"/>
                    <w:bottom w:val="none" w:sz="0" w:space="0" w:color="auto"/>
                    <w:right w:val="none" w:sz="0" w:space="0" w:color="auto"/>
                  </w:divBdr>
                </w:div>
                <w:div w:id="361787541">
                  <w:marLeft w:val="0"/>
                  <w:marRight w:val="0"/>
                  <w:marTop w:val="0"/>
                  <w:marBottom w:val="0"/>
                  <w:divBdr>
                    <w:top w:val="none" w:sz="0" w:space="0" w:color="auto"/>
                    <w:left w:val="none" w:sz="0" w:space="0" w:color="auto"/>
                    <w:bottom w:val="none" w:sz="0" w:space="0" w:color="auto"/>
                    <w:right w:val="none" w:sz="0" w:space="0" w:color="auto"/>
                  </w:divBdr>
                </w:div>
              </w:divsChild>
            </w:div>
            <w:div w:id="1747535016">
              <w:marLeft w:val="0"/>
              <w:marRight w:val="0"/>
              <w:marTop w:val="0"/>
              <w:marBottom w:val="0"/>
              <w:divBdr>
                <w:top w:val="none" w:sz="0" w:space="0" w:color="auto"/>
                <w:left w:val="none" w:sz="0" w:space="0" w:color="auto"/>
                <w:bottom w:val="none" w:sz="0" w:space="0" w:color="auto"/>
                <w:right w:val="none" w:sz="0" w:space="0" w:color="auto"/>
              </w:divBdr>
              <w:divsChild>
                <w:div w:id="1874540020">
                  <w:marLeft w:val="0"/>
                  <w:marRight w:val="0"/>
                  <w:marTop w:val="0"/>
                  <w:marBottom w:val="0"/>
                  <w:divBdr>
                    <w:top w:val="none" w:sz="0" w:space="0" w:color="auto"/>
                    <w:left w:val="none" w:sz="0" w:space="0" w:color="auto"/>
                    <w:bottom w:val="none" w:sz="0" w:space="0" w:color="auto"/>
                    <w:right w:val="none" w:sz="0" w:space="0" w:color="auto"/>
                  </w:divBdr>
                  <w:divsChild>
                    <w:div w:id="1256401317">
                      <w:marLeft w:val="0"/>
                      <w:marRight w:val="0"/>
                      <w:marTop w:val="720"/>
                      <w:marBottom w:val="0"/>
                      <w:divBdr>
                        <w:top w:val="none" w:sz="0" w:space="0" w:color="auto"/>
                        <w:left w:val="none" w:sz="0" w:space="0" w:color="auto"/>
                        <w:bottom w:val="single" w:sz="4" w:space="24" w:color="888888"/>
                        <w:right w:val="none" w:sz="0" w:space="0" w:color="auto"/>
                      </w:divBdr>
                      <w:divsChild>
                        <w:div w:id="238904847">
                          <w:marLeft w:val="480"/>
                          <w:marRight w:val="480"/>
                          <w:marTop w:val="240"/>
                          <w:marBottom w:val="480"/>
                          <w:divBdr>
                            <w:top w:val="none" w:sz="0" w:space="0" w:color="auto"/>
                            <w:left w:val="none" w:sz="0" w:space="0" w:color="auto"/>
                            <w:bottom w:val="none" w:sz="0" w:space="0" w:color="auto"/>
                            <w:right w:val="none" w:sz="0" w:space="0" w:color="auto"/>
                          </w:divBdr>
                        </w:div>
                        <w:div w:id="58864686">
                          <w:marLeft w:val="480"/>
                          <w:marRight w:val="480"/>
                          <w:marTop w:val="240"/>
                          <w:marBottom w:val="480"/>
                          <w:divBdr>
                            <w:top w:val="none" w:sz="0" w:space="0" w:color="auto"/>
                            <w:left w:val="none" w:sz="0" w:space="0" w:color="auto"/>
                            <w:bottom w:val="none" w:sz="0" w:space="0" w:color="auto"/>
                            <w:right w:val="none" w:sz="0" w:space="0" w:color="auto"/>
                          </w:divBdr>
                        </w:div>
                        <w:div w:id="1928273076">
                          <w:marLeft w:val="480"/>
                          <w:marRight w:val="480"/>
                          <w:marTop w:val="240"/>
                          <w:marBottom w:val="480"/>
                          <w:divBdr>
                            <w:top w:val="none" w:sz="0" w:space="0" w:color="auto"/>
                            <w:left w:val="none" w:sz="0" w:space="0" w:color="auto"/>
                            <w:bottom w:val="none" w:sz="0" w:space="0" w:color="auto"/>
                            <w:right w:val="none" w:sz="0" w:space="0" w:color="auto"/>
                          </w:divBdr>
                        </w:div>
                        <w:div w:id="1103920184">
                          <w:marLeft w:val="480"/>
                          <w:marRight w:val="480"/>
                          <w:marTop w:val="240"/>
                          <w:marBottom w:val="480"/>
                          <w:divBdr>
                            <w:top w:val="none" w:sz="0" w:space="0" w:color="auto"/>
                            <w:left w:val="none" w:sz="0" w:space="0" w:color="auto"/>
                            <w:bottom w:val="none" w:sz="0" w:space="0" w:color="auto"/>
                            <w:right w:val="none" w:sz="0" w:space="0" w:color="auto"/>
                          </w:divBdr>
                        </w:div>
                        <w:div w:id="474493374">
                          <w:marLeft w:val="480"/>
                          <w:marRight w:val="480"/>
                          <w:marTop w:val="240"/>
                          <w:marBottom w:val="480"/>
                          <w:divBdr>
                            <w:top w:val="none" w:sz="0" w:space="0" w:color="auto"/>
                            <w:left w:val="none" w:sz="0" w:space="0" w:color="auto"/>
                            <w:bottom w:val="none" w:sz="0" w:space="0" w:color="auto"/>
                            <w:right w:val="none" w:sz="0" w:space="0" w:color="auto"/>
                          </w:divBdr>
                        </w:div>
                      </w:divsChild>
                    </w:div>
                    <w:div w:id="45223830">
                      <w:marLeft w:val="0"/>
                      <w:marRight w:val="0"/>
                      <w:marTop w:val="720"/>
                      <w:marBottom w:val="0"/>
                      <w:divBdr>
                        <w:top w:val="none" w:sz="0" w:space="0" w:color="auto"/>
                        <w:left w:val="none" w:sz="0" w:space="0" w:color="auto"/>
                        <w:bottom w:val="single" w:sz="4" w:space="24" w:color="888888"/>
                        <w:right w:val="none" w:sz="0" w:space="0" w:color="auto"/>
                      </w:divBdr>
                      <w:divsChild>
                        <w:div w:id="97410184">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423258466">
              <w:marLeft w:val="0"/>
              <w:marRight w:val="0"/>
              <w:marTop w:val="0"/>
              <w:marBottom w:val="0"/>
              <w:divBdr>
                <w:top w:val="none" w:sz="0" w:space="0" w:color="auto"/>
                <w:left w:val="none" w:sz="0" w:space="0" w:color="auto"/>
                <w:bottom w:val="none" w:sz="0" w:space="0" w:color="auto"/>
                <w:right w:val="none" w:sz="0" w:space="0" w:color="auto"/>
              </w:divBdr>
              <w:divsChild>
                <w:div w:id="1035348171">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149251828">
                      <w:marLeft w:val="0"/>
                      <w:marRight w:val="0"/>
                      <w:marTop w:val="0"/>
                      <w:marBottom w:val="72"/>
                      <w:divBdr>
                        <w:top w:val="none" w:sz="0" w:space="0" w:color="auto"/>
                        <w:left w:val="none" w:sz="0" w:space="0" w:color="auto"/>
                        <w:bottom w:val="none" w:sz="0" w:space="0" w:color="auto"/>
                        <w:right w:val="none" w:sz="0" w:space="0" w:color="auto"/>
                      </w:divBdr>
                      <w:divsChild>
                        <w:div w:id="279186876">
                          <w:marLeft w:val="0"/>
                          <w:marRight w:val="0"/>
                          <w:marTop w:val="0"/>
                          <w:marBottom w:val="0"/>
                          <w:divBdr>
                            <w:top w:val="none" w:sz="0" w:space="0" w:color="auto"/>
                            <w:left w:val="none" w:sz="0" w:space="0" w:color="auto"/>
                            <w:bottom w:val="none" w:sz="0" w:space="0" w:color="auto"/>
                            <w:right w:val="none" w:sz="0" w:space="0" w:color="auto"/>
                          </w:divBdr>
                        </w:div>
                        <w:div w:id="1683434354">
                          <w:marLeft w:val="0"/>
                          <w:marRight w:val="0"/>
                          <w:marTop w:val="0"/>
                          <w:marBottom w:val="0"/>
                          <w:divBdr>
                            <w:top w:val="none" w:sz="0" w:space="0" w:color="auto"/>
                            <w:left w:val="none" w:sz="0" w:space="0" w:color="auto"/>
                            <w:bottom w:val="none" w:sz="0" w:space="0" w:color="auto"/>
                            <w:right w:val="none" w:sz="0" w:space="0" w:color="auto"/>
                          </w:divBdr>
                        </w:div>
                      </w:divsChild>
                    </w:div>
                    <w:div w:id="41251085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915431034">
      <w:bodyDiv w:val="1"/>
      <w:marLeft w:val="0"/>
      <w:marRight w:val="0"/>
      <w:marTop w:val="0"/>
      <w:marBottom w:val="0"/>
      <w:divBdr>
        <w:top w:val="none" w:sz="0" w:space="0" w:color="auto"/>
        <w:left w:val="none" w:sz="0" w:space="0" w:color="auto"/>
        <w:bottom w:val="none" w:sz="0" w:space="0" w:color="auto"/>
        <w:right w:val="none" w:sz="0" w:space="0" w:color="auto"/>
      </w:divBdr>
      <w:divsChild>
        <w:div w:id="1535578421">
          <w:marLeft w:val="0"/>
          <w:marRight w:val="0"/>
          <w:marTop w:val="100"/>
          <w:marBottom w:val="100"/>
          <w:divBdr>
            <w:top w:val="none" w:sz="0" w:space="0" w:color="auto"/>
            <w:left w:val="none" w:sz="0" w:space="0" w:color="auto"/>
            <w:bottom w:val="none" w:sz="0" w:space="0" w:color="auto"/>
            <w:right w:val="none" w:sz="0" w:space="0" w:color="auto"/>
          </w:divBdr>
          <w:divsChild>
            <w:div w:id="1112360821">
              <w:marLeft w:val="0"/>
              <w:marRight w:val="0"/>
              <w:marTop w:val="0"/>
              <w:marBottom w:val="60"/>
              <w:divBdr>
                <w:top w:val="none" w:sz="0" w:space="0" w:color="auto"/>
                <w:left w:val="none" w:sz="0" w:space="0" w:color="auto"/>
                <w:bottom w:val="single" w:sz="2" w:space="0" w:color="CCCCCC"/>
                <w:right w:val="none" w:sz="0" w:space="0" w:color="auto"/>
              </w:divBdr>
              <w:divsChild>
                <w:div w:id="684357753">
                  <w:marLeft w:val="0"/>
                  <w:marRight w:val="0"/>
                  <w:marTop w:val="0"/>
                  <w:marBottom w:val="0"/>
                  <w:divBdr>
                    <w:top w:val="none" w:sz="0" w:space="0" w:color="auto"/>
                    <w:left w:val="none" w:sz="0" w:space="0" w:color="auto"/>
                    <w:bottom w:val="none" w:sz="0" w:space="0" w:color="auto"/>
                    <w:right w:val="none" w:sz="0" w:space="0" w:color="auto"/>
                  </w:divBdr>
                </w:div>
                <w:div w:id="1836724020">
                  <w:marLeft w:val="0"/>
                  <w:marRight w:val="0"/>
                  <w:marTop w:val="0"/>
                  <w:marBottom w:val="0"/>
                  <w:divBdr>
                    <w:top w:val="none" w:sz="0" w:space="0" w:color="auto"/>
                    <w:left w:val="none" w:sz="0" w:space="0" w:color="auto"/>
                    <w:bottom w:val="none" w:sz="0" w:space="0" w:color="auto"/>
                    <w:right w:val="none" w:sz="0" w:space="0" w:color="auto"/>
                  </w:divBdr>
                </w:div>
                <w:div w:id="2071613591">
                  <w:marLeft w:val="0"/>
                  <w:marRight w:val="0"/>
                  <w:marTop w:val="0"/>
                  <w:marBottom w:val="0"/>
                  <w:divBdr>
                    <w:top w:val="none" w:sz="0" w:space="0" w:color="auto"/>
                    <w:left w:val="none" w:sz="0" w:space="0" w:color="auto"/>
                    <w:bottom w:val="none" w:sz="0" w:space="0" w:color="auto"/>
                    <w:right w:val="none" w:sz="0" w:space="0" w:color="auto"/>
                  </w:divBdr>
                </w:div>
                <w:div w:id="1043483985">
                  <w:marLeft w:val="0"/>
                  <w:marRight w:val="0"/>
                  <w:marTop w:val="0"/>
                  <w:marBottom w:val="0"/>
                  <w:divBdr>
                    <w:top w:val="none" w:sz="0" w:space="0" w:color="auto"/>
                    <w:left w:val="none" w:sz="0" w:space="0" w:color="auto"/>
                    <w:bottom w:val="none" w:sz="0" w:space="0" w:color="auto"/>
                    <w:right w:val="none" w:sz="0" w:space="0" w:color="auto"/>
                  </w:divBdr>
                </w:div>
              </w:divsChild>
            </w:div>
            <w:div w:id="146634227">
              <w:marLeft w:val="0"/>
              <w:marRight w:val="0"/>
              <w:marTop w:val="0"/>
              <w:marBottom w:val="0"/>
              <w:divBdr>
                <w:top w:val="none" w:sz="0" w:space="0" w:color="auto"/>
                <w:left w:val="none" w:sz="0" w:space="0" w:color="auto"/>
                <w:bottom w:val="none" w:sz="0" w:space="0" w:color="auto"/>
                <w:right w:val="none" w:sz="0" w:space="0" w:color="auto"/>
              </w:divBdr>
              <w:divsChild>
                <w:div w:id="729888448">
                  <w:marLeft w:val="0"/>
                  <w:marRight w:val="0"/>
                  <w:marTop w:val="0"/>
                  <w:marBottom w:val="0"/>
                  <w:divBdr>
                    <w:top w:val="none" w:sz="0" w:space="0" w:color="auto"/>
                    <w:left w:val="none" w:sz="0" w:space="0" w:color="auto"/>
                    <w:bottom w:val="none" w:sz="0" w:space="0" w:color="auto"/>
                    <w:right w:val="none" w:sz="0" w:space="0" w:color="auto"/>
                  </w:divBdr>
                  <w:divsChild>
                    <w:div w:id="1425304637">
                      <w:marLeft w:val="0"/>
                      <w:marRight w:val="0"/>
                      <w:marTop w:val="720"/>
                      <w:marBottom w:val="0"/>
                      <w:divBdr>
                        <w:top w:val="none" w:sz="0" w:space="0" w:color="auto"/>
                        <w:left w:val="none" w:sz="0" w:space="0" w:color="auto"/>
                        <w:bottom w:val="single" w:sz="2" w:space="24" w:color="888888"/>
                        <w:right w:val="none" w:sz="0" w:space="0" w:color="auto"/>
                      </w:divBdr>
                      <w:divsChild>
                        <w:div w:id="2054690225">
                          <w:marLeft w:val="480"/>
                          <w:marRight w:val="480"/>
                          <w:marTop w:val="240"/>
                          <w:marBottom w:val="480"/>
                          <w:divBdr>
                            <w:top w:val="none" w:sz="0" w:space="0" w:color="auto"/>
                            <w:left w:val="none" w:sz="0" w:space="0" w:color="auto"/>
                            <w:bottom w:val="none" w:sz="0" w:space="0" w:color="auto"/>
                            <w:right w:val="none" w:sz="0" w:space="0" w:color="auto"/>
                          </w:divBdr>
                        </w:div>
                        <w:div w:id="662978211">
                          <w:marLeft w:val="480"/>
                          <w:marRight w:val="480"/>
                          <w:marTop w:val="240"/>
                          <w:marBottom w:val="480"/>
                          <w:divBdr>
                            <w:top w:val="none" w:sz="0" w:space="0" w:color="auto"/>
                            <w:left w:val="none" w:sz="0" w:space="0" w:color="auto"/>
                            <w:bottom w:val="none" w:sz="0" w:space="0" w:color="auto"/>
                            <w:right w:val="none" w:sz="0" w:space="0" w:color="auto"/>
                          </w:divBdr>
                        </w:div>
                        <w:div w:id="2073120523">
                          <w:marLeft w:val="480"/>
                          <w:marRight w:val="480"/>
                          <w:marTop w:val="240"/>
                          <w:marBottom w:val="480"/>
                          <w:divBdr>
                            <w:top w:val="none" w:sz="0" w:space="0" w:color="auto"/>
                            <w:left w:val="none" w:sz="0" w:space="0" w:color="auto"/>
                            <w:bottom w:val="none" w:sz="0" w:space="0" w:color="auto"/>
                            <w:right w:val="none" w:sz="0" w:space="0" w:color="auto"/>
                          </w:divBdr>
                        </w:div>
                        <w:div w:id="1856074143">
                          <w:marLeft w:val="480"/>
                          <w:marRight w:val="480"/>
                          <w:marTop w:val="240"/>
                          <w:marBottom w:val="480"/>
                          <w:divBdr>
                            <w:top w:val="none" w:sz="0" w:space="0" w:color="auto"/>
                            <w:left w:val="none" w:sz="0" w:space="0" w:color="auto"/>
                            <w:bottom w:val="none" w:sz="0" w:space="0" w:color="auto"/>
                            <w:right w:val="none" w:sz="0" w:space="0" w:color="auto"/>
                          </w:divBdr>
                        </w:div>
                        <w:div w:id="370695186">
                          <w:marLeft w:val="480"/>
                          <w:marRight w:val="480"/>
                          <w:marTop w:val="240"/>
                          <w:marBottom w:val="480"/>
                          <w:divBdr>
                            <w:top w:val="none" w:sz="0" w:space="0" w:color="auto"/>
                            <w:left w:val="none" w:sz="0" w:space="0" w:color="auto"/>
                            <w:bottom w:val="none" w:sz="0" w:space="0" w:color="auto"/>
                            <w:right w:val="none" w:sz="0" w:space="0" w:color="auto"/>
                          </w:divBdr>
                        </w:div>
                      </w:divsChild>
                    </w:div>
                    <w:div w:id="832523621">
                      <w:marLeft w:val="0"/>
                      <w:marRight w:val="0"/>
                      <w:marTop w:val="720"/>
                      <w:marBottom w:val="0"/>
                      <w:divBdr>
                        <w:top w:val="none" w:sz="0" w:space="0" w:color="auto"/>
                        <w:left w:val="none" w:sz="0" w:space="0" w:color="auto"/>
                        <w:bottom w:val="single" w:sz="2" w:space="24" w:color="888888"/>
                        <w:right w:val="none" w:sz="0" w:space="0" w:color="auto"/>
                      </w:divBdr>
                      <w:divsChild>
                        <w:div w:id="1278558304">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1975985904">
              <w:marLeft w:val="0"/>
              <w:marRight w:val="0"/>
              <w:marTop w:val="0"/>
              <w:marBottom w:val="0"/>
              <w:divBdr>
                <w:top w:val="none" w:sz="0" w:space="0" w:color="auto"/>
                <w:left w:val="none" w:sz="0" w:space="0" w:color="auto"/>
                <w:bottom w:val="none" w:sz="0" w:space="0" w:color="auto"/>
                <w:right w:val="none" w:sz="0" w:space="0" w:color="auto"/>
              </w:divBdr>
              <w:divsChild>
                <w:div w:id="328991090">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325402454">
                      <w:marLeft w:val="0"/>
                      <w:marRight w:val="0"/>
                      <w:marTop w:val="0"/>
                      <w:marBottom w:val="72"/>
                      <w:divBdr>
                        <w:top w:val="none" w:sz="0" w:space="0" w:color="auto"/>
                        <w:left w:val="none" w:sz="0" w:space="0" w:color="auto"/>
                        <w:bottom w:val="none" w:sz="0" w:space="0" w:color="auto"/>
                        <w:right w:val="none" w:sz="0" w:space="0" w:color="auto"/>
                      </w:divBdr>
                      <w:divsChild>
                        <w:div w:id="576134864">
                          <w:marLeft w:val="0"/>
                          <w:marRight w:val="0"/>
                          <w:marTop w:val="0"/>
                          <w:marBottom w:val="0"/>
                          <w:divBdr>
                            <w:top w:val="none" w:sz="0" w:space="0" w:color="auto"/>
                            <w:left w:val="none" w:sz="0" w:space="0" w:color="auto"/>
                            <w:bottom w:val="none" w:sz="0" w:space="0" w:color="auto"/>
                            <w:right w:val="none" w:sz="0" w:space="0" w:color="auto"/>
                          </w:divBdr>
                        </w:div>
                        <w:div w:id="300615159">
                          <w:marLeft w:val="0"/>
                          <w:marRight w:val="0"/>
                          <w:marTop w:val="0"/>
                          <w:marBottom w:val="0"/>
                          <w:divBdr>
                            <w:top w:val="none" w:sz="0" w:space="0" w:color="auto"/>
                            <w:left w:val="none" w:sz="0" w:space="0" w:color="auto"/>
                            <w:bottom w:val="none" w:sz="0" w:space="0" w:color="auto"/>
                            <w:right w:val="none" w:sz="0" w:space="0" w:color="auto"/>
                          </w:divBdr>
                        </w:div>
                      </w:divsChild>
                    </w:div>
                    <w:div w:id="88653021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034384370">
      <w:bodyDiv w:val="1"/>
      <w:marLeft w:val="0"/>
      <w:marRight w:val="0"/>
      <w:marTop w:val="0"/>
      <w:marBottom w:val="0"/>
      <w:divBdr>
        <w:top w:val="none" w:sz="0" w:space="0" w:color="auto"/>
        <w:left w:val="none" w:sz="0" w:space="0" w:color="auto"/>
        <w:bottom w:val="none" w:sz="0" w:space="0" w:color="auto"/>
        <w:right w:val="none" w:sz="0" w:space="0" w:color="auto"/>
      </w:divBdr>
      <w:divsChild>
        <w:div w:id="1661036740">
          <w:marLeft w:val="0"/>
          <w:marRight w:val="0"/>
          <w:marTop w:val="100"/>
          <w:marBottom w:val="100"/>
          <w:divBdr>
            <w:top w:val="none" w:sz="0" w:space="0" w:color="auto"/>
            <w:left w:val="none" w:sz="0" w:space="0" w:color="auto"/>
            <w:bottom w:val="none" w:sz="0" w:space="0" w:color="auto"/>
            <w:right w:val="none" w:sz="0" w:space="0" w:color="auto"/>
          </w:divBdr>
          <w:divsChild>
            <w:div w:id="1963802861">
              <w:marLeft w:val="0"/>
              <w:marRight w:val="0"/>
              <w:marTop w:val="0"/>
              <w:marBottom w:val="60"/>
              <w:divBdr>
                <w:top w:val="none" w:sz="0" w:space="0" w:color="auto"/>
                <w:left w:val="none" w:sz="0" w:space="0" w:color="auto"/>
                <w:bottom w:val="single" w:sz="2" w:space="0" w:color="CCCCCC"/>
                <w:right w:val="none" w:sz="0" w:space="0" w:color="auto"/>
              </w:divBdr>
              <w:divsChild>
                <w:div w:id="1825506371">
                  <w:marLeft w:val="0"/>
                  <w:marRight w:val="0"/>
                  <w:marTop w:val="12"/>
                  <w:marBottom w:val="0"/>
                  <w:divBdr>
                    <w:top w:val="none" w:sz="0" w:space="0" w:color="auto"/>
                    <w:left w:val="none" w:sz="0" w:space="0" w:color="auto"/>
                    <w:bottom w:val="none" w:sz="0" w:space="0" w:color="auto"/>
                    <w:right w:val="none" w:sz="0" w:space="0" w:color="auto"/>
                  </w:divBdr>
                </w:div>
                <w:div w:id="4007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38">
      <w:bodyDiv w:val="1"/>
      <w:marLeft w:val="0"/>
      <w:marRight w:val="0"/>
      <w:marTop w:val="0"/>
      <w:marBottom w:val="0"/>
      <w:divBdr>
        <w:top w:val="none" w:sz="0" w:space="0" w:color="auto"/>
        <w:left w:val="none" w:sz="0" w:space="0" w:color="auto"/>
        <w:bottom w:val="none" w:sz="0" w:space="0" w:color="auto"/>
        <w:right w:val="none" w:sz="0" w:space="0" w:color="auto"/>
      </w:divBdr>
      <w:divsChild>
        <w:div w:id="1964920572">
          <w:marLeft w:val="0"/>
          <w:marRight w:val="0"/>
          <w:marTop w:val="100"/>
          <w:marBottom w:val="100"/>
          <w:divBdr>
            <w:top w:val="none" w:sz="0" w:space="0" w:color="auto"/>
            <w:left w:val="none" w:sz="0" w:space="0" w:color="auto"/>
            <w:bottom w:val="none" w:sz="0" w:space="0" w:color="auto"/>
            <w:right w:val="none" w:sz="0" w:space="0" w:color="auto"/>
          </w:divBdr>
          <w:divsChild>
            <w:div w:id="1604533005">
              <w:marLeft w:val="0"/>
              <w:marRight w:val="0"/>
              <w:marTop w:val="0"/>
              <w:marBottom w:val="120"/>
              <w:divBdr>
                <w:top w:val="none" w:sz="0" w:space="0" w:color="auto"/>
                <w:left w:val="none" w:sz="0" w:space="0" w:color="auto"/>
                <w:bottom w:val="single" w:sz="4" w:space="0" w:color="CCCCCC"/>
                <w:right w:val="none" w:sz="0" w:space="0" w:color="auto"/>
              </w:divBdr>
              <w:divsChild>
                <w:div w:id="1868568469">
                  <w:marLeft w:val="0"/>
                  <w:marRight w:val="0"/>
                  <w:marTop w:val="0"/>
                  <w:marBottom w:val="0"/>
                  <w:divBdr>
                    <w:top w:val="none" w:sz="0" w:space="0" w:color="auto"/>
                    <w:left w:val="none" w:sz="0" w:space="0" w:color="auto"/>
                    <w:bottom w:val="none" w:sz="0" w:space="0" w:color="auto"/>
                    <w:right w:val="none" w:sz="0" w:space="0" w:color="auto"/>
                  </w:divBdr>
                </w:div>
                <w:div w:id="1281912028">
                  <w:marLeft w:val="0"/>
                  <w:marRight w:val="0"/>
                  <w:marTop w:val="0"/>
                  <w:marBottom w:val="0"/>
                  <w:divBdr>
                    <w:top w:val="none" w:sz="0" w:space="0" w:color="auto"/>
                    <w:left w:val="none" w:sz="0" w:space="0" w:color="auto"/>
                    <w:bottom w:val="none" w:sz="0" w:space="0" w:color="auto"/>
                    <w:right w:val="none" w:sz="0" w:space="0" w:color="auto"/>
                  </w:divBdr>
                </w:div>
                <w:div w:id="1553077697">
                  <w:marLeft w:val="0"/>
                  <w:marRight w:val="0"/>
                  <w:marTop w:val="0"/>
                  <w:marBottom w:val="0"/>
                  <w:divBdr>
                    <w:top w:val="none" w:sz="0" w:space="0" w:color="auto"/>
                    <w:left w:val="none" w:sz="0" w:space="0" w:color="auto"/>
                    <w:bottom w:val="none" w:sz="0" w:space="0" w:color="auto"/>
                    <w:right w:val="none" w:sz="0" w:space="0" w:color="auto"/>
                  </w:divBdr>
                </w:div>
                <w:div w:id="750392384">
                  <w:marLeft w:val="0"/>
                  <w:marRight w:val="0"/>
                  <w:marTop w:val="24"/>
                  <w:marBottom w:val="0"/>
                  <w:divBdr>
                    <w:top w:val="none" w:sz="0" w:space="0" w:color="auto"/>
                    <w:left w:val="none" w:sz="0" w:space="0" w:color="auto"/>
                    <w:bottom w:val="none" w:sz="0" w:space="0" w:color="auto"/>
                    <w:right w:val="none" w:sz="0" w:space="0" w:color="auto"/>
                  </w:divBdr>
                </w:div>
                <w:div w:id="14649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ptf/dhamma/sacca/sacca3/index.html" TargetMode="External"/><Relationship Id="rId13" Type="http://schemas.openxmlformats.org/officeDocument/2006/relationships/hyperlink" Target="http://www.accesstoinsight.org/ptf/dhamma/sacca/sacca4/index.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ccesstoinsight.org/ptf/dhamma/sacca/index.html" TargetMode="External"/><Relationship Id="rId12" Type="http://schemas.openxmlformats.org/officeDocument/2006/relationships/hyperlink" Target="http://www.accesstoinsight.org/ptf/dhamma/sacca/sacca1/dukkha.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reativecommons.org/licenses/by-nc/4.0/"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toinsight.org/lib/authors/thanissaro/wings/part3.html" TargetMode="External"/><Relationship Id="rId5" Type="http://schemas.openxmlformats.org/officeDocument/2006/relationships/footnotes" Target="footnotes.xml"/><Relationship Id="rId15" Type="http://schemas.openxmlformats.org/officeDocument/2006/relationships/hyperlink" Target="http://creativecommons.org/licenses/by-nc/4.0/" TargetMode="External"/><Relationship Id="rId10" Type="http://schemas.openxmlformats.org/officeDocument/2006/relationships/hyperlink" Target="http://www.accesstoinsight.org/lib/authors/bodhi/waytoend.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cesstoinsight.org/tipitaka/mn/mn.117.than.html" TargetMode="External"/><Relationship Id="rId14" Type="http://schemas.openxmlformats.org/officeDocument/2006/relationships/hyperlink" Target="http://www.accesstoinsight.org/ptf/dhamma/sacca/sacca1/dukkha.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C0227"/>
    <w:rsid w:val="000C0227"/>
    <w:rsid w:val="004705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915E9DAB434A64925C2FF52969E59A">
    <w:name w:val="B3915E9DAB434A64925C2FF52969E59A"/>
    <w:rsid w:val="000C02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1178</Words>
  <Characters>6716</Characters>
  <Application>Microsoft Office Word</Application>
  <DocSecurity>0</DocSecurity>
  <Lines>55</Lines>
  <Paragraphs>15</Paragraphs>
  <ScaleCrop>false</ScaleCrop>
  <Company>Hewlett-Packard Company</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2014-11-03T02:44:00Z</dcterms:created>
  <dcterms:modified xsi:type="dcterms:W3CDTF">2014-11-03T03:41:00Z</dcterms:modified>
</cp:coreProperties>
</file>