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EC" w:rsidRPr="003C32EC" w:rsidRDefault="003C32EC" w:rsidP="003C32EC">
      <w:pPr>
        <w:jc w:val="center"/>
        <w:rPr>
          <w:rFonts w:ascii="Verdana" w:hAnsi="Verdana"/>
          <w:b/>
          <w:sz w:val="24"/>
          <w:szCs w:val="24"/>
          <w:lang/>
        </w:rPr>
      </w:pPr>
      <w:r w:rsidRPr="00C72D4E">
        <w:rPr>
          <w:rFonts w:ascii="Verdana" w:hAnsi="Verdana"/>
          <w:b/>
          <w:sz w:val="26"/>
          <w:szCs w:val="24"/>
          <w:lang/>
        </w:rPr>
        <w:t>Theravada Buddhism</w:t>
      </w:r>
    </w:p>
    <w:p w:rsidR="003C32EC" w:rsidRPr="003C32EC" w:rsidRDefault="003C32EC" w:rsidP="003C32EC">
      <w:pPr>
        <w:jc w:val="center"/>
        <w:rPr>
          <w:rFonts w:ascii="Verdana" w:hAnsi="Verdana"/>
          <w:sz w:val="24"/>
          <w:szCs w:val="24"/>
          <w:lang/>
        </w:rPr>
      </w:pPr>
      <w:r w:rsidRPr="003C32EC">
        <w:rPr>
          <w:rFonts w:ascii="Verdana" w:hAnsi="Verdana"/>
          <w:sz w:val="24"/>
          <w:szCs w:val="24"/>
          <w:lang/>
        </w:rPr>
        <w:t>What is Theravada Buddhism?</w:t>
      </w:r>
    </w:p>
    <w:p w:rsidR="003C32EC" w:rsidRPr="003C32EC" w:rsidRDefault="003C32EC" w:rsidP="003C32EC">
      <w:pPr>
        <w:rPr>
          <w:rFonts w:ascii="Verdana" w:hAnsi="Verdana"/>
          <w:sz w:val="24"/>
          <w:szCs w:val="24"/>
          <w:lang/>
        </w:rPr>
      </w:pPr>
      <w:r w:rsidRPr="003C32EC">
        <w:rPr>
          <w:rFonts w:ascii="Verdana" w:hAnsi="Verdana"/>
          <w:sz w:val="24"/>
          <w:szCs w:val="24"/>
          <w:lang/>
        </w:rPr>
        <w:t>Theravada (pronounced — more or less — "terra-VAH-</w:t>
      </w:r>
      <w:proofErr w:type="spellStart"/>
      <w:r w:rsidRPr="003C32EC">
        <w:rPr>
          <w:rFonts w:ascii="Verdana" w:hAnsi="Verdana"/>
          <w:sz w:val="24"/>
          <w:szCs w:val="24"/>
          <w:lang/>
        </w:rPr>
        <w:t>dah</w:t>
      </w:r>
      <w:proofErr w:type="spellEnd"/>
      <w:r w:rsidRPr="003C32EC">
        <w:rPr>
          <w:rFonts w:ascii="Verdana" w:hAnsi="Verdana"/>
          <w:sz w:val="24"/>
          <w:szCs w:val="24"/>
          <w:lang/>
        </w:rPr>
        <w:t xml:space="preserve">"), the "Doctrine of the Elders," is the school of Buddhism that draws its scriptural inspiration from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or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canon, which scholars generally agree contains the earliest surviving record of the Buddha's teachings</w:t>
      </w:r>
      <w:proofErr w:type="gramStart"/>
      <w:r w:rsidRPr="003C32EC">
        <w:rPr>
          <w:rFonts w:ascii="Verdana" w:hAnsi="Verdana"/>
          <w:sz w:val="24"/>
          <w:szCs w:val="24"/>
          <w:lang/>
        </w:rPr>
        <w:t>.[</w:t>
      </w:r>
      <w:proofErr w:type="gramEnd"/>
      <w:r w:rsidRPr="003C32EC">
        <w:rPr>
          <w:rFonts w:ascii="Verdana" w:hAnsi="Verdana"/>
          <w:sz w:val="24"/>
          <w:szCs w:val="24"/>
          <w:lang/>
        </w:rPr>
        <w:t>1] For many centuries, Theravada has been the predominant religion of continental Southeast Asia (Thailand, Myanmar/Burma, Cambodia, and Laos) and Sri Lanka. Today Theravada Buddhists number well over 100 million worldwide</w:t>
      </w:r>
      <w:proofErr w:type="gramStart"/>
      <w:r w:rsidRPr="003C32EC">
        <w:rPr>
          <w:rFonts w:ascii="Verdana" w:hAnsi="Verdana"/>
          <w:sz w:val="24"/>
          <w:szCs w:val="24"/>
          <w:lang/>
        </w:rPr>
        <w:t>.[</w:t>
      </w:r>
      <w:proofErr w:type="gramEnd"/>
      <w:r w:rsidRPr="003C32EC">
        <w:rPr>
          <w:rFonts w:ascii="Verdana" w:hAnsi="Verdana"/>
          <w:sz w:val="24"/>
          <w:szCs w:val="24"/>
          <w:lang/>
        </w:rPr>
        <w:t>2] In recent decades Theravada has begun to take root in the West.</w:t>
      </w:r>
    </w:p>
    <w:p w:rsidR="003C32EC" w:rsidRPr="003C32EC" w:rsidRDefault="003C32EC" w:rsidP="003C32EC">
      <w:pPr>
        <w:rPr>
          <w:rFonts w:ascii="Verdana" w:hAnsi="Verdana"/>
          <w:b/>
          <w:bCs/>
          <w:sz w:val="24"/>
          <w:szCs w:val="24"/>
          <w:lang/>
        </w:rPr>
      </w:pPr>
      <w:r w:rsidRPr="003C32EC">
        <w:rPr>
          <w:rFonts w:ascii="Verdana" w:hAnsi="Verdana"/>
          <w:b/>
          <w:bCs/>
          <w:sz w:val="24"/>
          <w:szCs w:val="24"/>
          <w:lang/>
        </w:rPr>
        <w:t xml:space="preserve">Many </w:t>
      </w:r>
      <w:proofErr w:type="spellStart"/>
      <w:r w:rsidRPr="003C32EC">
        <w:rPr>
          <w:rFonts w:ascii="Verdana" w:hAnsi="Verdana"/>
          <w:b/>
          <w:bCs/>
          <w:sz w:val="24"/>
          <w:szCs w:val="24"/>
          <w:lang/>
        </w:rPr>
        <w:t>Buddhisms</w:t>
      </w:r>
      <w:proofErr w:type="spellEnd"/>
      <w:r w:rsidRPr="003C32EC">
        <w:rPr>
          <w:rFonts w:ascii="Verdana" w:hAnsi="Verdana"/>
          <w:b/>
          <w:bCs/>
          <w:sz w:val="24"/>
          <w:szCs w:val="24"/>
          <w:lang/>
        </w:rPr>
        <w:t xml:space="preserve">, One </w:t>
      </w:r>
      <w:proofErr w:type="spellStart"/>
      <w:r w:rsidRPr="003C32EC">
        <w:rPr>
          <w:rFonts w:ascii="Verdana" w:hAnsi="Verdana"/>
          <w:b/>
          <w:bCs/>
          <w:i/>
          <w:iCs/>
          <w:sz w:val="24"/>
          <w:szCs w:val="24"/>
          <w:lang/>
        </w:rPr>
        <w:t>Dhamma-vinaya</w:t>
      </w:r>
      <w:proofErr w:type="spellEnd"/>
    </w:p>
    <w:p w:rsidR="003C32EC" w:rsidRPr="003C32EC" w:rsidRDefault="003C32EC" w:rsidP="003C32EC">
      <w:pPr>
        <w:rPr>
          <w:rFonts w:ascii="Verdana" w:hAnsi="Verdana"/>
          <w:sz w:val="24"/>
          <w:szCs w:val="24"/>
          <w:lang/>
        </w:rPr>
      </w:pPr>
      <w:r w:rsidRPr="003C32EC">
        <w:rPr>
          <w:rFonts w:ascii="Verdana" w:hAnsi="Verdana"/>
          <w:sz w:val="24"/>
          <w:szCs w:val="24"/>
          <w:lang/>
        </w:rPr>
        <w:t xml:space="preserve">The Buddha — the "Awakened One" — called the religion he founded </w:t>
      </w:r>
      <w:proofErr w:type="spellStart"/>
      <w:r w:rsidRPr="003C32EC">
        <w:rPr>
          <w:rFonts w:ascii="Verdana" w:hAnsi="Verdana"/>
          <w:i/>
          <w:iCs/>
          <w:sz w:val="24"/>
          <w:szCs w:val="24"/>
          <w:lang/>
        </w:rPr>
        <w:t>Dhamma-vinaya</w:t>
      </w:r>
      <w:proofErr w:type="spellEnd"/>
      <w:r w:rsidRPr="003C32EC">
        <w:rPr>
          <w:rFonts w:ascii="Verdana" w:hAnsi="Verdana"/>
          <w:sz w:val="24"/>
          <w:szCs w:val="24"/>
          <w:lang/>
        </w:rPr>
        <w:t xml:space="preserve"> — "the doctrine and discipline." To provide a social structure supportive of the practice of </w:t>
      </w:r>
      <w:proofErr w:type="spellStart"/>
      <w:r w:rsidRPr="003C32EC">
        <w:rPr>
          <w:rFonts w:ascii="Verdana" w:hAnsi="Verdana"/>
          <w:sz w:val="24"/>
          <w:szCs w:val="24"/>
          <w:lang/>
        </w:rPr>
        <w:t>Dhamma-vinaya</w:t>
      </w:r>
      <w:proofErr w:type="spellEnd"/>
      <w:r w:rsidRPr="003C32EC">
        <w:rPr>
          <w:rFonts w:ascii="Verdana" w:hAnsi="Verdana"/>
          <w:sz w:val="24"/>
          <w:szCs w:val="24"/>
          <w:lang/>
        </w:rPr>
        <w:t xml:space="preserve"> (or </w:t>
      </w:r>
      <w:proofErr w:type="spellStart"/>
      <w:r w:rsidRPr="003C32EC">
        <w:rPr>
          <w:rFonts w:ascii="Verdana" w:hAnsi="Verdana"/>
          <w:i/>
          <w:iCs/>
          <w:sz w:val="24"/>
          <w:szCs w:val="24"/>
          <w:lang/>
        </w:rPr>
        <w:t>Dhamma</w:t>
      </w:r>
      <w:proofErr w:type="spellEnd"/>
      <w:r w:rsidRPr="003C32EC">
        <w:rPr>
          <w:rFonts w:ascii="Verdana" w:hAnsi="Verdana"/>
          <w:sz w:val="24"/>
          <w:szCs w:val="24"/>
          <w:lang/>
        </w:rPr>
        <w:t xml:space="preserve"> for short [Sanskrit: </w:t>
      </w:r>
      <w:r w:rsidRPr="003C32EC">
        <w:rPr>
          <w:rFonts w:ascii="Verdana" w:hAnsi="Verdana"/>
          <w:i/>
          <w:iCs/>
          <w:sz w:val="24"/>
          <w:szCs w:val="24"/>
          <w:lang/>
        </w:rPr>
        <w:t>Dharma]),</w:t>
      </w:r>
      <w:r w:rsidRPr="003C32EC">
        <w:rPr>
          <w:rFonts w:ascii="Verdana" w:hAnsi="Verdana"/>
          <w:sz w:val="24"/>
          <w:szCs w:val="24"/>
          <w:lang/>
        </w:rPr>
        <w:t xml:space="preserve"> and to preserve these teachings for posterity, the Buddha established the order of </w:t>
      </w:r>
      <w:proofErr w:type="spellStart"/>
      <w:r w:rsidRPr="003C32EC">
        <w:rPr>
          <w:rFonts w:ascii="Verdana" w:hAnsi="Verdana"/>
          <w:i/>
          <w:iCs/>
          <w:sz w:val="24"/>
          <w:szCs w:val="24"/>
          <w:lang/>
        </w:rPr>
        <w:t>bhikkhus</w:t>
      </w:r>
      <w:proofErr w:type="spellEnd"/>
      <w:r w:rsidRPr="003C32EC">
        <w:rPr>
          <w:rFonts w:ascii="Verdana" w:hAnsi="Verdana"/>
          <w:sz w:val="24"/>
          <w:szCs w:val="24"/>
          <w:lang/>
        </w:rPr>
        <w:t xml:space="preserve"> (monks) and </w:t>
      </w:r>
      <w:proofErr w:type="spellStart"/>
      <w:r w:rsidRPr="003C32EC">
        <w:rPr>
          <w:rFonts w:ascii="Verdana" w:hAnsi="Verdana"/>
          <w:i/>
          <w:iCs/>
          <w:sz w:val="24"/>
          <w:szCs w:val="24"/>
          <w:lang/>
        </w:rPr>
        <w:t>bhikkhunis</w:t>
      </w:r>
      <w:proofErr w:type="spellEnd"/>
      <w:r w:rsidRPr="003C32EC">
        <w:rPr>
          <w:rFonts w:ascii="Verdana" w:hAnsi="Verdana"/>
          <w:sz w:val="24"/>
          <w:szCs w:val="24"/>
          <w:lang/>
        </w:rPr>
        <w:t xml:space="preserve"> (nuns) — the </w:t>
      </w:r>
      <w:proofErr w:type="spellStart"/>
      <w:r w:rsidRPr="003C32EC">
        <w:rPr>
          <w:rFonts w:ascii="Verdana" w:hAnsi="Verdana"/>
          <w:i/>
          <w:iCs/>
          <w:sz w:val="24"/>
          <w:szCs w:val="24"/>
          <w:lang/>
        </w:rPr>
        <w:t>Sangha</w:t>
      </w:r>
      <w:proofErr w:type="spellEnd"/>
      <w:r w:rsidRPr="003C32EC">
        <w:rPr>
          <w:rFonts w:ascii="Verdana" w:hAnsi="Verdana"/>
          <w:sz w:val="24"/>
          <w:szCs w:val="24"/>
          <w:lang/>
        </w:rPr>
        <w:t xml:space="preserve"> — which continues to this day to pass his teachings on to subsequent generations of laypeople and </w:t>
      </w:r>
      <w:proofErr w:type="spellStart"/>
      <w:r w:rsidRPr="003C32EC">
        <w:rPr>
          <w:rFonts w:ascii="Verdana" w:hAnsi="Verdana"/>
          <w:sz w:val="24"/>
          <w:szCs w:val="24"/>
          <w:lang/>
        </w:rPr>
        <w:t>monastics</w:t>
      </w:r>
      <w:proofErr w:type="spellEnd"/>
      <w:r w:rsidRPr="003C32EC">
        <w:rPr>
          <w:rFonts w:ascii="Verdana" w:hAnsi="Verdana"/>
          <w:sz w:val="24"/>
          <w:szCs w:val="24"/>
          <w:lang/>
        </w:rPr>
        <w:t>, alike.</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As the </w:t>
      </w:r>
      <w:proofErr w:type="spellStart"/>
      <w:r w:rsidRPr="003C32EC">
        <w:rPr>
          <w:rFonts w:ascii="Verdana" w:hAnsi="Verdana"/>
          <w:sz w:val="24"/>
          <w:szCs w:val="24"/>
          <w:lang/>
        </w:rPr>
        <w:t>Dhamma</w:t>
      </w:r>
      <w:proofErr w:type="spellEnd"/>
      <w:r w:rsidRPr="003C32EC">
        <w:rPr>
          <w:rFonts w:ascii="Verdana" w:hAnsi="Verdana"/>
          <w:sz w:val="24"/>
          <w:szCs w:val="24"/>
          <w:lang/>
        </w:rPr>
        <w:t xml:space="preserve"> continued its spread across India after the Buddha's passing, differing interpretations of the original teachings arose, </w:t>
      </w:r>
      <w:proofErr w:type="gramStart"/>
      <w:r w:rsidRPr="003C32EC">
        <w:rPr>
          <w:rFonts w:ascii="Verdana" w:hAnsi="Verdana"/>
          <w:sz w:val="24"/>
          <w:szCs w:val="24"/>
          <w:lang/>
        </w:rPr>
        <w:t xml:space="preserve">which led to schisms within the </w:t>
      </w:r>
      <w:proofErr w:type="spellStart"/>
      <w:r w:rsidRPr="003C32EC">
        <w:rPr>
          <w:rFonts w:ascii="Verdana" w:hAnsi="Verdana"/>
          <w:sz w:val="24"/>
          <w:szCs w:val="24"/>
          <w:lang/>
        </w:rPr>
        <w:t>Sangha</w:t>
      </w:r>
      <w:proofErr w:type="spellEnd"/>
      <w:r w:rsidRPr="003C32EC">
        <w:rPr>
          <w:rFonts w:ascii="Verdana" w:hAnsi="Verdana"/>
          <w:sz w:val="24"/>
          <w:szCs w:val="24"/>
          <w:lang/>
        </w:rPr>
        <w:t xml:space="preserve"> and the emergence of as many as eighteen distinct sects of Buddhism.</w:t>
      </w:r>
      <w:proofErr w:type="gramEnd"/>
      <w:r w:rsidRPr="003C32EC">
        <w:rPr>
          <w:rFonts w:ascii="Verdana" w:hAnsi="Verdana"/>
          <w:sz w:val="24"/>
          <w:szCs w:val="24"/>
          <w:lang/>
        </w:rPr>
        <w:t xml:space="preserve">[3] One of these schools eventually gave rise to a reform movement that called itself </w:t>
      </w:r>
      <w:r w:rsidRPr="003C32EC">
        <w:rPr>
          <w:rFonts w:ascii="Verdana" w:hAnsi="Verdana"/>
          <w:i/>
          <w:iCs/>
          <w:sz w:val="24"/>
          <w:szCs w:val="24"/>
          <w:lang/>
        </w:rPr>
        <w:t>Mahayana</w:t>
      </w:r>
      <w:r w:rsidRPr="003C32EC">
        <w:rPr>
          <w:rFonts w:ascii="Verdana" w:hAnsi="Verdana"/>
          <w:sz w:val="24"/>
          <w:szCs w:val="24"/>
          <w:lang/>
        </w:rPr>
        <w:t xml:space="preserve"> (the "Greater Vehicle")[4] and that referred to the other schools disparagingly as </w:t>
      </w:r>
      <w:proofErr w:type="spellStart"/>
      <w:r w:rsidRPr="003C32EC">
        <w:rPr>
          <w:rFonts w:ascii="Verdana" w:hAnsi="Verdana"/>
          <w:i/>
          <w:iCs/>
          <w:sz w:val="24"/>
          <w:szCs w:val="24"/>
          <w:lang/>
        </w:rPr>
        <w:t>Hinayana</w:t>
      </w:r>
      <w:proofErr w:type="spellEnd"/>
      <w:r w:rsidRPr="003C32EC">
        <w:rPr>
          <w:rFonts w:ascii="Verdana" w:hAnsi="Verdana"/>
          <w:sz w:val="24"/>
          <w:szCs w:val="24"/>
          <w:lang/>
        </w:rPr>
        <w:t xml:space="preserve"> (the "Lesser Vehicle"). What we call Theravada today is the sole survivor of those early non-Mahayana schools</w:t>
      </w:r>
      <w:proofErr w:type="gramStart"/>
      <w:r w:rsidRPr="003C32EC">
        <w:rPr>
          <w:rFonts w:ascii="Verdana" w:hAnsi="Verdana"/>
          <w:sz w:val="24"/>
          <w:szCs w:val="24"/>
          <w:lang/>
        </w:rPr>
        <w:t>.[</w:t>
      </w:r>
      <w:proofErr w:type="gramEnd"/>
      <w:r w:rsidRPr="003C32EC">
        <w:rPr>
          <w:rFonts w:ascii="Verdana" w:hAnsi="Verdana"/>
          <w:sz w:val="24"/>
          <w:szCs w:val="24"/>
          <w:lang/>
        </w:rPr>
        <w:t xml:space="preserve">5] To avoid the pejorative tone implied by the terms </w:t>
      </w:r>
      <w:proofErr w:type="spellStart"/>
      <w:r w:rsidRPr="003C32EC">
        <w:rPr>
          <w:rFonts w:ascii="Verdana" w:hAnsi="Verdana"/>
          <w:sz w:val="24"/>
          <w:szCs w:val="24"/>
          <w:lang/>
        </w:rPr>
        <w:t>Hinayana</w:t>
      </w:r>
      <w:proofErr w:type="spellEnd"/>
      <w:r w:rsidRPr="003C32EC">
        <w:rPr>
          <w:rFonts w:ascii="Verdana" w:hAnsi="Verdana"/>
          <w:sz w:val="24"/>
          <w:szCs w:val="24"/>
          <w:lang/>
        </w:rPr>
        <w:t xml:space="preserve"> and Mahayana, it is common today to use more neutral language to distinguish between these two main branches of Buddhism. Because Theravada historically dominated southern Asia, it is sometimes called "Southern" Buddhism, while Mahayana, which migrated northwards from India into China, Tibet, Japan, and Korea, is known as "Northern" Buddhism</w:t>
      </w:r>
      <w:proofErr w:type="gramStart"/>
      <w:r w:rsidRPr="003C32EC">
        <w:rPr>
          <w:rFonts w:ascii="Verdana" w:hAnsi="Verdana"/>
          <w:sz w:val="24"/>
          <w:szCs w:val="24"/>
          <w:lang/>
        </w:rPr>
        <w:t>.[</w:t>
      </w:r>
      <w:proofErr w:type="gramEnd"/>
      <w:r w:rsidRPr="003C32EC">
        <w:rPr>
          <w:rFonts w:ascii="Verdana" w:hAnsi="Verdana"/>
          <w:sz w:val="24"/>
          <w:szCs w:val="24"/>
          <w:lang/>
        </w:rPr>
        <w:t>6]</w:t>
      </w:r>
    </w:p>
    <w:p w:rsidR="003C32EC" w:rsidRPr="003C32EC" w:rsidRDefault="003C32EC" w:rsidP="003C32EC">
      <w:pPr>
        <w:rPr>
          <w:rFonts w:ascii="Verdana" w:hAnsi="Verdana"/>
          <w:b/>
          <w:bCs/>
          <w:sz w:val="24"/>
          <w:szCs w:val="24"/>
          <w:lang/>
        </w:rPr>
      </w:pPr>
      <w:proofErr w:type="spellStart"/>
      <w:r w:rsidRPr="003C32EC">
        <w:rPr>
          <w:rFonts w:ascii="Verdana" w:hAnsi="Verdana"/>
          <w:b/>
          <w:bCs/>
          <w:sz w:val="24"/>
          <w:szCs w:val="24"/>
          <w:lang/>
        </w:rPr>
        <w:t>Pali</w:t>
      </w:r>
      <w:proofErr w:type="spellEnd"/>
      <w:r w:rsidRPr="003C32EC">
        <w:rPr>
          <w:rFonts w:ascii="Verdana" w:hAnsi="Verdana"/>
          <w:b/>
          <w:bCs/>
          <w:sz w:val="24"/>
          <w:szCs w:val="24"/>
          <w:lang/>
        </w:rPr>
        <w:t>: The Language of Theravada Buddhism</w:t>
      </w:r>
    </w:p>
    <w:p w:rsidR="003C32EC" w:rsidRDefault="003C32EC" w:rsidP="003C32EC">
      <w:pPr>
        <w:rPr>
          <w:rFonts w:ascii="Verdana" w:hAnsi="Verdana"/>
          <w:sz w:val="24"/>
          <w:szCs w:val="24"/>
          <w:lang/>
        </w:rPr>
      </w:pPr>
      <w:r w:rsidRPr="003C32EC">
        <w:rPr>
          <w:rFonts w:ascii="Verdana" w:hAnsi="Verdana"/>
          <w:sz w:val="24"/>
          <w:szCs w:val="24"/>
          <w:lang/>
        </w:rPr>
        <w:t xml:space="preserve">The language of the Theravada canonical texts is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(lit., "text"), which is based on a dialect of Middle Indo-Aryan that was probably spoken in central India during the Buddha's time</w:t>
      </w:r>
      <w:proofErr w:type="gramStart"/>
      <w:r w:rsidRPr="003C32EC">
        <w:rPr>
          <w:rFonts w:ascii="Verdana" w:hAnsi="Verdana"/>
          <w:sz w:val="24"/>
          <w:szCs w:val="24"/>
          <w:lang/>
        </w:rPr>
        <w:t>.[</w:t>
      </w:r>
      <w:proofErr w:type="gramEnd"/>
      <w:r w:rsidRPr="003C32EC">
        <w:rPr>
          <w:rFonts w:ascii="Verdana" w:hAnsi="Verdana"/>
          <w:sz w:val="24"/>
          <w:szCs w:val="24"/>
          <w:lang/>
        </w:rPr>
        <w:t xml:space="preserve">7] </w:t>
      </w:r>
    </w:p>
    <w:p w:rsidR="003C32EC" w:rsidRPr="003C32EC" w:rsidRDefault="003C32EC" w:rsidP="003C32EC">
      <w:pPr>
        <w:rPr>
          <w:rFonts w:ascii="Verdana" w:hAnsi="Verdana"/>
          <w:sz w:val="24"/>
          <w:szCs w:val="24"/>
          <w:lang/>
        </w:rPr>
      </w:pPr>
      <w:r w:rsidRPr="003C32EC">
        <w:rPr>
          <w:rFonts w:ascii="Verdana" w:hAnsi="Verdana"/>
          <w:sz w:val="24"/>
          <w:szCs w:val="24"/>
          <w:lang/>
        </w:rPr>
        <w:lastRenderedPageBreak/>
        <w:t xml:space="preserve">Ven. </w:t>
      </w:r>
      <w:proofErr w:type="spellStart"/>
      <w:r w:rsidRPr="003C32EC">
        <w:rPr>
          <w:rFonts w:ascii="Verdana" w:hAnsi="Verdana"/>
          <w:sz w:val="24"/>
          <w:szCs w:val="24"/>
          <w:lang/>
        </w:rPr>
        <w:t>Ananda</w:t>
      </w:r>
      <w:proofErr w:type="spellEnd"/>
      <w:r w:rsidRPr="003C32EC">
        <w:rPr>
          <w:rFonts w:ascii="Verdana" w:hAnsi="Verdana"/>
          <w:sz w:val="24"/>
          <w:szCs w:val="24"/>
          <w:lang/>
        </w:rPr>
        <w:t xml:space="preserve">, the Buddha's cousin and close personal attendant, committed the Buddha's sermons </w:t>
      </w:r>
      <w:r w:rsidRPr="003C32EC">
        <w:rPr>
          <w:rFonts w:ascii="Verdana" w:hAnsi="Verdana"/>
          <w:i/>
          <w:iCs/>
          <w:sz w:val="24"/>
          <w:szCs w:val="24"/>
          <w:lang/>
        </w:rPr>
        <w:t>(</w:t>
      </w:r>
      <w:proofErr w:type="spellStart"/>
      <w:r w:rsidRPr="003C32EC">
        <w:rPr>
          <w:rFonts w:ascii="Verdana" w:hAnsi="Verdana"/>
          <w:i/>
          <w:iCs/>
          <w:sz w:val="24"/>
          <w:szCs w:val="24"/>
          <w:lang/>
        </w:rPr>
        <w:t>suttas</w:t>
      </w:r>
      <w:proofErr w:type="spellEnd"/>
      <w:r w:rsidRPr="003C32EC">
        <w:rPr>
          <w:rFonts w:ascii="Verdana" w:hAnsi="Verdana"/>
          <w:i/>
          <w:iCs/>
          <w:sz w:val="24"/>
          <w:szCs w:val="24"/>
          <w:lang/>
        </w:rPr>
        <w:t>)</w:t>
      </w:r>
      <w:r w:rsidRPr="003C32EC">
        <w:rPr>
          <w:rFonts w:ascii="Verdana" w:hAnsi="Verdana"/>
          <w:sz w:val="24"/>
          <w:szCs w:val="24"/>
          <w:lang/>
        </w:rPr>
        <w:t xml:space="preserve"> to memory and thus became a living repository of these teachings.[8] Shortly after the Buddha's death </w:t>
      </w:r>
      <w:r w:rsidRPr="003C32EC">
        <w:rPr>
          <w:rFonts w:ascii="Verdana" w:hAnsi="Verdana"/>
          <w:i/>
          <w:iCs/>
          <w:sz w:val="24"/>
          <w:szCs w:val="24"/>
          <w:lang/>
        </w:rPr>
        <w:t>(ca.</w:t>
      </w:r>
      <w:r w:rsidRPr="003C32EC">
        <w:rPr>
          <w:rFonts w:ascii="Verdana" w:hAnsi="Verdana"/>
          <w:sz w:val="24"/>
          <w:szCs w:val="24"/>
          <w:lang/>
        </w:rPr>
        <w:t xml:space="preserve"> 480 BCE), five hundred of the most senior monks — including </w:t>
      </w:r>
      <w:proofErr w:type="spellStart"/>
      <w:r w:rsidRPr="003C32EC">
        <w:rPr>
          <w:rFonts w:ascii="Verdana" w:hAnsi="Verdana"/>
          <w:sz w:val="24"/>
          <w:szCs w:val="24"/>
          <w:lang/>
        </w:rPr>
        <w:t>Ananda</w:t>
      </w:r>
      <w:proofErr w:type="spellEnd"/>
      <w:r w:rsidRPr="003C32EC">
        <w:rPr>
          <w:rFonts w:ascii="Verdana" w:hAnsi="Verdana"/>
          <w:sz w:val="24"/>
          <w:szCs w:val="24"/>
          <w:lang/>
        </w:rPr>
        <w:t xml:space="preserve"> — convened to recite and verify all the sermons they had heard during the Buddha's forty-five year teaching career.[9] Most of these sermons therefore begin with the disclaimer, </w:t>
      </w:r>
      <w:r w:rsidRPr="003C32EC">
        <w:rPr>
          <w:rFonts w:ascii="Verdana" w:hAnsi="Verdana"/>
          <w:i/>
          <w:iCs/>
          <w:sz w:val="24"/>
          <w:szCs w:val="24"/>
          <w:lang/>
        </w:rPr>
        <w:t>"</w:t>
      </w:r>
      <w:proofErr w:type="spellStart"/>
      <w:r w:rsidRPr="003C32EC">
        <w:rPr>
          <w:rFonts w:ascii="Verdana" w:hAnsi="Verdana"/>
          <w:i/>
          <w:iCs/>
          <w:sz w:val="24"/>
          <w:szCs w:val="24"/>
          <w:lang/>
        </w:rPr>
        <w:t>Evam</w:t>
      </w:r>
      <w:proofErr w:type="spellEnd"/>
      <w:r w:rsidRPr="003C32EC">
        <w:rPr>
          <w:rFonts w:ascii="Verdana" w:hAnsi="Verdana"/>
          <w:i/>
          <w:iCs/>
          <w:sz w:val="24"/>
          <w:szCs w:val="24"/>
          <w:lang/>
        </w:rPr>
        <w:t xml:space="preserve"> me </w:t>
      </w:r>
      <w:proofErr w:type="spellStart"/>
      <w:r w:rsidRPr="003C32EC">
        <w:rPr>
          <w:rFonts w:ascii="Verdana" w:hAnsi="Verdana"/>
          <w:i/>
          <w:iCs/>
          <w:sz w:val="24"/>
          <w:szCs w:val="24"/>
          <w:lang/>
        </w:rPr>
        <w:t>sutam</w:t>
      </w:r>
      <w:proofErr w:type="spellEnd"/>
      <w:r w:rsidRPr="003C32EC">
        <w:rPr>
          <w:rFonts w:ascii="Verdana" w:hAnsi="Verdana"/>
          <w:i/>
          <w:iCs/>
          <w:sz w:val="24"/>
          <w:szCs w:val="24"/>
          <w:lang/>
        </w:rPr>
        <w:t>"</w:t>
      </w:r>
      <w:r w:rsidRPr="003C32EC">
        <w:rPr>
          <w:rFonts w:ascii="Verdana" w:hAnsi="Verdana"/>
          <w:sz w:val="24"/>
          <w:szCs w:val="24"/>
          <w:lang/>
        </w:rPr>
        <w:t xml:space="preserve"> — "Thus have I heard."</w:t>
      </w:r>
    </w:p>
    <w:p w:rsidR="00404B65" w:rsidRDefault="003C32EC" w:rsidP="003C32EC">
      <w:pPr>
        <w:rPr>
          <w:rFonts w:ascii="Verdana" w:hAnsi="Verdana"/>
          <w:sz w:val="24"/>
          <w:szCs w:val="24"/>
          <w:lang/>
        </w:rPr>
      </w:pPr>
      <w:r w:rsidRPr="003C32EC">
        <w:rPr>
          <w:rFonts w:ascii="Verdana" w:hAnsi="Verdana"/>
          <w:sz w:val="24"/>
          <w:szCs w:val="24"/>
          <w:lang/>
        </w:rPr>
        <w:t xml:space="preserve">After the Buddha's death the teachings continued to be passed down orally within the monastic community, in keeping with an Indian oral tradition that long predated the Buddha.[10] By 250 BCE the </w:t>
      </w:r>
      <w:proofErr w:type="spellStart"/>
      <w:r w:rsidRPr="003C32EC">
        <w:rPr>
          <w:rFonts w:ascii="Verdana" w:hAnsi="Verdana"/>
          <w:sz w:val="24"/>
          <w:szCs w:val="24"/>
          <w:lang/>
        </w:rPr>
        <w:t>Sangha</w:t>
      </w:r>
      <w:proofErr w:type="spellEnd"/>
      <w:r w:rsidRPr="003C32EC">
        <w:rPr>
          <w:rFonts w:ascii="Verdana" w:hAnsi="Verdana"/>
          <w:sz w:val="24"/>
          <w:szCs w:val="24"/>
          <w:lang/>
        </w:rPr>
        <w:t xml:space="preserve"> had systematically arranged and compiled these teachings into three divisions: the </w:t>
      </w:r>
      <w:proofErr w:type="spellStart"/>
      <w:r w:rsidRPr="003C32EC">
        <w:rPr>
          <w:rFonts w:ascii="Verdana" w:hAnsi="Verdana"/>
          <w:sz w:val="24"/>
          <w:szCs w:val="24"/>
          <w:lang/>
        </w:rPr>
        <w:t>Vinaya</w:t>
      </w:r>
      <w:proofErr w:type="spellEnd"/>
      <w:r w:rsidRPr="003C32EC">
        <w:rPr>
          <w:rFonts w:ascii="Verdana" w:hAnsi="Verdana"/>
          <w:sz w:val="24"/>
          <w:szCs w:val="24"/>
          <w:lang/>
        </w:rPr>
        <w:t xml:space="preserve"> </w:t>
      </w:r>
      <w:proofErr w:type="spellStart"/>
      <w:r w:rsidRPr="003C32EC">
        <w:rPr>
          <w:rFonts w:ascii="Verdana" w:hAnsi="Verdana"/>
          <w:sz w:val="24"/>
          <w:szCs w:val="24"/>
          <w:lang/>
        </w:rPr>
        <w:t>Pitaka</w:t>
      </w:r>
      <w:proofErr w:type="spellEnd"/>
      <w:r w:rsidRPr="003C32EC">
        <w:rPr>
          <w:rFonts w:ascii="Verdana" w:hAnsi="Verdana"/>
          <w:sz w:val="24"/>
          <w:szCs w:val="24"/>
          <w:lang/>
        </w:rPr>
        <w:t xml:space="preserve"> (the "basket of discipline" — the texts concerning the rules and customs of the </w:t>
      </w:r>
      <w:proofErr w:type="spellStart"/>
      <w:r w:rsidRPr="003C32EC">
        <w:rPr>
          <w:rFonts w:ascii="Verdana" w:hAnsi="Verdana"/>
          <w:sz w:val="24"/>
          <w:szCs w:val="24"/>
          <w:lang/>
        </w:rPr>
        <w:t>Sangha</w:t>
      </w:r>
      <w:proofErr w:type="spellEnd"/>
      <w:r w:rsidRPr="003C32EC">
        <w:rPr>
          <w:rFonts w:ascii="Verdana" w:hAnsi="Verdana"/>
          <w:sz w:val="24"/>
          <w:szCs w:val="24"/>
          <w:lang/>
        </w:rPr>
        <w:t xml:space="preserve">), the </w:t>
      </w:r>
      <w:proofErr w:type="spellStart"/>
      <w:r w:rsidRPr="003C32EC">
        <w:rPr>
          <w:rFonts w:ascii="Verdana" w:hAnsi="Verdana"/>
          <w:sz w:val="24"/>
          <w:szCs w:val="24"/>
          <w:lang/>
        </w:rPr>
        <w:t>Sutta</w:t>
      </w:r>
      <w:proofErr w:type="spellEnd"/>
      <w:r w:rsidRPr="003C32EC">
        <w:rPr>
          <w:rFonts w:ascii="Verdana" w:hAnsi="Verdana"/>
          <w:sz w:val="24"/>
          <w:szCs w:val="24"/>
          <w:lang/>
        </w:rPr>
        <w:t xml:space="preserve"> </w:t>
      </w:r>
      <w:proofErr w:type="spellStart"/>
      <w:r w:rsidRPr="003C32EC">
        <w:rPr>
          <w:rFonts w:ascii="Verdana" w:hAnsi="Verdana"/>
          <w:sz w:val="24"/>
          <w:szCs w:val="24"/>
          <w:lang/>
        </w:rPr>
        <w:t>Pitaka</w:t>
      </w:r>
      <w:proofErr w:type="spellEnd"/>
      <w:r w:rsidRPr="003C32EC">
        <w:rPr>
          <w:rFonts w:ascii="Verdana" w:hAnsi="Verdana"/>
          <w:sz w:val="24"/>
          <w:szCs w:val="24"/>
          <w:lang/>
        </w:rPr>
        <w:t xml:space="preserve"> (the "basket of discourses" — the sermons and utterances by the Buddha and his close disciples), and the </w:t>
      </w:r>
      <w:proofErr w:type="spellStart"/>
      <w:r w:rsidRPr="003C32EC">
        <w:rPr>
          <w:rFonts w:ascii="Verdana" w:hAnsi="Verdana"/>
          <w:sz w:val="24"/>
          <w:szCs w:val="24"/>
          <w:lang/>
        </w:rPr>
        <w:t>Abhidhamma</w:t>
      </w:r>
      <w:proofErr w:type="spellEnd"/>
      <w:r w:rsidRPr="003C32EC">
        <w:rPr>
          <w:rFonts w:ascii="Verdana" w:hAnsi="Verdana"/>
          <w:sz w:val="24"/>
          <w:szCs w:val="24"/>
          <w:lang/>
        </w:rPr>
        <w:t xml:space="preserve"> </w:t>
      </w:r>
      <w:proofErr w:type="spellStart"/>
      <w:r w:rsidRPr="003C32EC">
        <w:rPr>
          <w:rFonts w:ascii="Verdana" w:hAnsi="Verdana"/>
          <w:sz w:val="24"/>
          <w:szCs w:val="24"/>
          <w:lang/>
        </w:rPr>
        <w:t>Pitaka</w:t>
      </w:r>
      <w:proofErr w:type="spellEnd"/>
      <w:r w:rsidRPr="003C32EC">
        <w:rPr>
          <w:rFonts w:ascii="Verdana" w:hAnsi="Verdana"/>
          <w:sz w:val="24"/>
          <w:szCs w:val="24"/>
          <w:lang/>
        </w:rPr>
        <w:t xml:space="preserve"> (the "basket of special/higher doctrine" — a detailed psycho-philosophical analysis of the </w:t>
      </w:r>
      <w:proofErr w:type="spellStart"/>
      <w:r w:rsidRPr="003C32EC">
        <w:rPr>
          <w:rFonts w:ascii="Verdana" w:hAnsi="Verdana"/>
          <w:sz w:val="24"/>
          <w:szCs w:val="24"/>
          <w:lang/>
        </w:rPr>
        <w:t>Dhamma</w:t>
      </w:r>
      <w:proofErr w:type="spellEnd"/>
      <w:r w:rsidRPr="003C32EC">
        <w:rPr>
          <w:rFonts w:ascii="Verdana" w:hAnsi="Verdana"/>
          <w:sz w:val="24"/>
          <w:szCs w:val="24"/>
          <w:lang/>
        </w:rPr>
        <w:t xml:space="preserve">). Together these three are known as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the "three baskets." </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In the </w:t>
      </w:r>
      <w:r w:rsidRPr="00404B65">
        <w:rPr>
          <w:rFonts w:ascii="Verdana" w:hAnsi="Verdana"/>
          <w:sz w:val="24"/>
          <w:szCs w:val="24"/>
          <w:lang/>
        </w:rPr>
        <w:t>third century BCE</w:t>
      </w:r>
      <w:r w:rsidR="00404B65">
        <w:rPr>
          <w:rFonts w:ascii="Verdana" w:hAnsi="Verdana"/>
          <w:sz w:val="24"/>
          <w:szCs w:val="24"/>
          <w:lang/>
        </w:rPr>
        <w:t>,</w:t>
      </w:r>
      <w:r w:rsidRPr="003C32EC">
        <w:rPr>
          <w:rFonts w:ascii="Verdana" w:hAnsi="Verdana"/>
          <w:sz w:val="24"/>
          <w:szCs w:val="24"/>
          <w:lang/>
        </w:rPr>
        <w:t xml:space="preserve"> Sri Lankan monks began compiling a series of exhaustive commentaries to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these were subsequently collated and translated into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beginning in the </w:t>
      </w:r>
      <w:r w:rsidRPr="00404B65">
        <w:rPr>
          <w:rFonts w:ascii="Verdana" w:hAnsi="Verdana"/>
          <w:sz w:val="24"/>
          <w:szCs w:val="24"/>
          <w:lang/>
        </w:rPr>
        <w:t>fifth century CE</w:t>
      </w:r>
      <w:r w:rsidRPr="003C32EC">
        <w:rPr>
          <w:rFonts w:ascii="Verdana" w:hAnsi="Verdana"/>
          <w:sz w:val="24"/>
          <w:szCs w:val="24"/>
          <w:lang/>
        </w:rPr>
        <w:t xml:space="preserve">.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plus the </w:t>
      </w:r>
      <w:r w:rsidRPr="00404B65">
        <w:rPr>
          <w:rFonts w:ascii="Verdana" w:hAnsi="Verdana"/>
          <w:sz w:val="24"/>
          <w:szCs w:val="24"/>
          <w:lang/>
        </w:rPr>
        <w:t>post-canonical texts</w:t>
      </w:r>
      <w:r w:rsidRPr="003C32EC">
        <w:rPr>
          <w:rFonts w:ascii="Verdana" w:hAnsi="Verdana"/>
          <w:sz w:val="24"/>
          <w:szCs w:val="24"/>
          <w:lang/>
        </w:rPr>
        <w:t xml:space="preserve"> (</w:t>
      </w:r>
      <w:r w:rsidRPr="00404B65">
        <w:rPr>
          <w:rFonts w:ascii="Verdana" w:hAnsi="Verdana"/>
          <w:sz w:val="24"/>
          <w:szCs w:val="24"/>
          <w:lang/>
        </w:rPr>
        <w:t>commentaries</w:t>
      </w:r>
      <w:r w:rsidRPr="003C32EC">
        <w:rPr>
          <w:rFonts w:ascii="Verdana" w:hAnsi="Verdana"/>
          <w:sz w:val="24"/>
          <w:szCs w:val="24"/>
          <w:lang/>
        </w:rPr>
        <w:t xml:space="preserve">, </w:t>
      </w:r>
      <w:r w:rsidRPr="00404B65">
        <w:rPr>
          <w:rFonts w:ascii="Verdana" w:hAnsi="Verdana"/>
          <w:sz w:val="24"/>
          <w:szCs w:val="24"/>
          <w:lang/>
        </w:rPr>
        <w:t>chronicles</w:t>
      </w:r>
      <w:r w:rsidRPr="003C32EC">
        <w:rPr>
          <w:rFonts w:ascii="Verdana" w:hAnsi="Verdana"/>
          <w:sz w:val="24"/>
          <w:szCs w:val="24"/>
          <w:lang/>
        </w:rPr>
        <w:t>, etc.) together constitute the complete body of classical Theravada literature.</w:t>
      </w:r>
    </w:p>
    <w:p w:rsidR="003C32EC" w:rsidRPr="003C32EC" w:rsidRDefault="003C32EC" w:rsidP="003C32EC">
      <w:pPr>
        <w:rPr>
          <w:rFonts w:ascii="Verdana" w:hAnsi="Verdana"/>
          <w:sz w:val="24"/>
          <w:szCs w:val="24"/>
          <w:lang/>
        </w:rPr>
      </w:pPr>
      <w:proofErr w:type="spellStart"/>
      <w:r w:rsidRPr="003C32EC">
        <w:rPr>
          <w:rFonts w:ascii="Verdana" w:hAnsi="Verdana"/>
          <w:sz w:val="24"/>
          <w:szCs w:val="24"/>
          <w:lang/>
        </w:rPr>
        <w:t>Pali</w:t>
      </w:r>
      <w:proofErr w:type="spellEnd"/>
      <w:r w:rsidRPr="003C32EC">
        <w:rPr>
          <w:rFonts w:ascii="Verdana" w:hAnsi="Verdana"/>
          <w:sz w:val="24"/>
          <w:szCs w:val="24"/>
          <w:lang/>
        </w:rPr>
        <w:t xml:space="preserve"> was originally a spoken language with no alphabet of its own. It wasn't until about </w:t>
      </w:r>
      <w:r w:rsidRPr="00404B65">
        <w:rPr>
          <w:rFonts w:ascii="Verdana" w:hAnsi="Verdana"/>
          <w:sz w:val="24"/>
          <w:szCs w:val="24"/>
          <w:lang/>
        </w:rPr>
        <w:t>100 BCE</w:t>
      </w:r>
      <w:r w:rsidRPr="003C32EC">
        <w:rPr>
          <w:rFonts w:ascii="Verdana" w:hAnsi="Verdana"/>
          <w:sz w:val="24"/>
          <w:szCs w:val="24"/>
          <w:lang/>
        </w:rPr>
        <w:t xml:space="preserve"> that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was first fixed in writing, by Sri Lankan scribe-monks</w:t>
      </w:r>
      <w:proofErr w:type="gramStart"/>
      <w:r w:rsidRPr="003C32EC">
        <w:rPr>
          <w:rFonts w:ascii="Verdana" w:hAnsi="Verdana"/>
          <w:sz w:val="24"/>
          <w:szCs w:val="24"/>
          <w:lang/>
        </w:rPr>
        <w:t>,</w:t>
      </w:r>
      <w:r w:rsidRPr="00404B65">
        <w:rPr>
          <w:rFonts w:ascii="Verdana" w:hAnsi="Verdana"/>
          <w:sz w:val="24"/>
          <w:szCs w:val="24"/>
          <w:lang/>
        </w:rPr>
        <w:t>[</w:t>
      </w:r>
      <w:proofErr w:type="gramEnd"/>
      <w:r w:rsidRPr="00404B65">
        <w:rPr>
          <w:rFonts w:ascii="Verdana" w:hAnsi="Verdana"/>
          <w:sz w:val="24"/>
          <w:szCs w:val="24"/>
          <w:lang/>
        </w:rPr>
        <w:t>11]</w:t>
      </w:r>
      <w:r w:rsidRPr="003C32EC">
        <w:rPr>
          <w:rFonts w:ascii="Verdana" w:hAnsi="Verdana"/>
          <w:sz w:val="24"/>
          <w:szCs w:val="24"/>
          <w:lang/>
        </w:rPr>
        <w:t xml:space="preserve"> who wrote the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phonetically in a form of early </w:t>
      </w:r>
      <w:proofErr w:type="spellStart"/>
      <w:r w:rsidRPr="003C32EC">
        <w:rPr>
          <w:rFonts w:ascii="Verdana" w:hAnsi="Verdana"/>
          <w:sz w:val="24"/>
          <w:szCs w:val="24"/>
          <w:lang/>
        </w:rPr>
        <w:t>Brahmi</w:t>
      </w:r>
      <w:proofErr w:type="spellEnd"/>
      <w:r w:rsidRPr="003C32EC">
        <w:rPr>
          <w:rFonts w:ascii="Verdana" w:hAnsi="Verdana"/>
          <w:sz w:val="24"/>
          <w:szCs w:val="24"/>
          <w:lang/>
        </w:rPr>
        <w:t xml:space="preserve"> script.</w:t>
      </w:r>
      <w:r w:rsidRPr="00404B65">
        <w:rPr>
          <w:rFonts w:ascii="Verdana" w:hAnsi="Verdana"/>
          <w:sz w:val="24"/>
          <w:szCs w:val="24"/>
          <w:lang/>
        </w:rPr>
        <w:t>[12]</w:t>
      </w:r>
      <w:r w:rsidRPr="003C32EC">
        <w:rPr>
          <w:rFonts w:ascii="Verdana" w:hAnsi="Verdana"/>
          <w:sz w:val="24"/>
          <w:szCs w:val="24"/>
          <w:lang/>
        </w:rPr>
        <w:t xml:space="preserve"> Since then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has been transliterated into many different scripts (</w:t>
      </w:r>
      <w:proofErr w:type="spellStart"/>
      <w:r w:rsidRPr="003C32EC">
        <w:rPr>
          <w:rFonts w:ascii="Verdana" w:hAnsi="Verdana"/>
          <w:sz w:val="24"/>
          <w:szCs w:val="24"/>
          <w:lang/>
        </w:rPr>
        <w:t>Devanagari</w:t>
      </w:r>
      <w:proofErr w:type="spellEnd"/>
      <w:r w:rsidRPr="003C32EC">
        <w:rPr>
          <w:rFonts w:ascii="Verdana" w:hAnsi="Verdana"/>
          <w:sz w:val="24"/>
          <w:szCs w:val="24"/>
          <w:lang/>
        </w:rPr>
        <w:t xml:space="preserve">, Thai, Burmese, Roman, Cyrillic, to name a few). Although English translations of the most popular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texts abound, many students of Theravada find that </w:t>
      </w:r>
      <w:r w:rsidRPr="00404B65">
        <w:rPr>
          <w:rFonts w:ascii="Verdana" w:hAnsi="Verdana"/>
          <w:sz w:val="24"/>
          <w:szCs w:val="24"/>
          <w:lang/>
        </w:rPr>
        <w:t xml:space="preserve">learning the </w:t>
      </w:r>
      <w:proofErr w:type="spellStart"/>
      <w:r w:rsidRPr="00404B65">
        <w:rPr>
          <w:rFonts w:ascii="Verdana" w:hAnsi="Verdana"/>
          <w:sz w:val="24"/>
          <w:szCs w:val="24"/>
          <w:lang/>
        </w:rPr>
        <w:t>Pali</w:t>
      </w:r>
      <w:proofErr w:type="spellEnd"/>
      <w:r w:rsidRPr="00404B65">
        <w:rPr>
          <w:rFonts w:ascii="Verdana" w:hAnsi="Verdana"/>
          <w:sz w:val="24"/>
          <w:szCs w:val="24"/>
          <w:lang/>
        </w:rPr>
        <w:t xml:space="preserve"> language</w:t>
      </w:r>
      <w:r w:rsidRPr="003C32EC">
        <w:rPr>
          <w:rFonts w:ascii="Verdana" w:hAnsi="Verdana"/>
          <w:sz w:val="24"/>
          <w:szCs w:val="24"/>
          <w:lang/>
        </w:rPr>
        <w:t xml:space="preserve"> — even just a little bit here and there — greatly deepens their understanding and appreciation of the Buddha's teachings.</w:t>
      </w:r>
    </w:p>
    <w:p w:rsidR="00404B65" w:rsidRDefault="003C32EC" w:rsidP="003C32EC">
      <w:pPr>
        <w:rPr>
          <w:rFonts w:ascii="Verdana" w:hAnsi="Verdana"/>
          <w:sz w:val="24"/>
          <w:szCs w:val="24"/>
          <w:lang/>
        </w:rPr>
      </w:pPr>
      <w:r w:rsidRPr="003C32EC">
        <w:rPr>
          <w:rFonts w:ascii="Verdana" w:hAnsi="Verdana"/>
          <w:sz w:val="24"/>
          <w:szCs w:val="24"/>
          <w:lang/>
        </w:rPr>
        <w:t xml:space="preserve">No one can prove that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contains any of the words actually uttered by the historical Buddha. Practicing Buddhists have never found this problematic. Unlike the scriptures of many of the world's great religions,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is not regarded as gospel, as an unassailable statement of divine truth, revealed by a prophet, to be accepted purely on faith. </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Instead, its teachings are meant to be assessed firsthand, to be put into practice in one's life so that one can find out for oneself if they do, in fact, yield the promised results. It is the truth towards which the words in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point that ultimately matters, not the words themselves. Although scholars will continue to debate the authorship of passages from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for years to come (and thus miss the point of these teachings entirely), the </w:t>
      </w:r>
      <w:proofErr w:type="spellStart"/>
      <w:r w:rsidRPr="003C32EC">
        <w:rPr>
          <w:rFonts w:ascii="Verdana" w:hAnsi="Verdana"/>
          <w:sz w:val="24"/>
          <w:szCs w:val="24"/>
          <w:lang/>
        </w:rPr>
        <w:t>Tipitaka</w:t>
      </w:r>
      <w:proofErr w:type="spellEnd"/>
      <w:r w:rsidRPr="003C32EC">
        <w:rPr>
          <w:rFonts w:ascii="Verdana" w:hAnsi="Verdana"/>
          <w:sz w:val="24"/>
          <w:szCs w:val="24"/>
          <w:lang/>
        </w:rPr>
        <w:t xml:space="preserve"> will quietly continue to serve — as it has for centuries — as an indispensable guide for millions of followers in their quest for Awakening.</w:t>
      </w:r>
    </w:p>
    <w:p w:rsidR="003C32EC" w:rsidRPr="003C32EC" w:rsidRDefault="003C32EC" w:rsidP="003C32EC">
      <w:pPr>
        <w:rPr>
          <w:rFonts w:ascii="Verdana" w:hAnsi="Verdana"/>
          <w:b/>
          <w:bCs/>
          <w:sz w:val="24"/>
          <w:szCs w:val="24"/>
          <w:lang/>
        </w:rPr>
      </w:pPr>
      <w:r w:rsidRPr="003C32EC">
        <w:rPr>
          <w:rFonts w:ascii="Verdana" w:hAnsi="Verdana"/>
          <w:b/>
          <w:bCs/>
          <w:sz w:val="24"/>
          <w:szCs w:val="24"/>
          <w:lang/>
        </w:rPr>
        <w:t>A Brief Summary of the Buddha's Teachings</w:t>
      </w:r>
    </w:p>
    <w:p w:rsidR="003C32EC" w:rsidRPr="00404B65" w:rsidRDefault="003C32EC" w:rsidP="003C32EC">
      <w:pPr>
        <w:rPr>
          <w:rFonts w:ascii="Verdana" w:hAnsi="Verdana"/>
          <w:b/>
          <w:bCs/>
          <w:i/>
          <w:sz w:val="24"/>
          <w:szCs w:val="24"/>
          <w:lang/>
        </w:rPr>
      </w:pPr>
      <w:r w:rsidRPr="00404B65">
        <w:rPr>
          <w:rFonts w:ascii="Verdana" w:hAnsi="Verdana"/>
          <w:b/>
          <w:bCs/>
          <w:i/>
          <w:sz w:val="24"/>
          <w:szCs w:val="24"/>
          <w:lang/>
        </w:rPr>
        <w:t>The Four Noble Truths</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Shortly </w:t>
      </w:r>
      <w:r w:rsidRPr="00404B65">
        <w:rPr>
          <w:rFonts w:ascii="Verdana" w:hAnsi="Verdana"/>
          <w:sz w:val="24"/>
          <w:szCs w:val="24"/>
          <w:lang/>
        </w:rPr>
        <w:t>after his Awakening</w:t>
      </w:r>
      <w:r w:rsidRPr="003C32EC">
        <w:rPr>
          <w:rFonts w:ascii="Verdana" w:hAnsi="Verdana"/>
          <w:sz w:val="24"/>
          <w:szCs w:val="24"/>
          <w:lang/>
        </w:rPr>
        <w:t xml:space="preserve">, the Buddha delivered his </w:t>
      </w:r>
      <w:r w:rsidRPr="00404B65">
        <w:rPr>
          <w:rFonts w:ascii="Verdana" w:hAnsi="Verdana"/>
          <w:sz w:val="24"/>
          <w:szCs w:val="24"/>
          <w:lang/>
        </w:rPr>
        <w:t>first sermon</w:t>
      </w:r>
      <w:r w:rsidRPr="003C32EC">
        <w:rPr>
          <w:rFonts w:ascii="Verdana" w:hAnsi="Verdana"/>
          <w:sz w:val="24"/>
          <w:szCs w:val="24"/>
          <w:lang/>
        </w:rPr>
        <w:t xml:space="preserve">, in which he laid out the essential framework upon which all his later teachings were based. This framework consists of the </w:t>
      </w:r>
      <w:r w:rsidRPr="00404B65">
        <w:rPr>
          <w:rFonts w:ascii="Verdana" w:hAnsi="Verdana"/>
          <w:sz w:val="24"/>
          <w:szCs w:val="24"/>
          <w:lang/>
        </w:rPr>
        <w:t>Four Noble Truths</w:t>
      </w:r>
      <w:r w:rsidRPr="003C32EC">
        <w:rPr>
          <w:rFonts w:ascii="Verdana" w:hAnsi="Verdana"/>
          <w:sz w:val="24"/>
          <w:szCs w:val="24"/>
          <w:lang/>
        </w:rPr>
        <w:t>, four fundamental principles of nature (</w:t>
      </w:r>
      <w:proofErr w:type="spellStart"/>
      <w:r w:rsidRPr="003C32EC">
        <w:rPr>
          <w:rFonts w:ascii="Verdana" w:hAnsi="Verdana"/>
          <w:sz w:val="24"/>
          <w:szCs w:val="24"/>
          <w:lang/>
        </w:rPr>
        <w:t>Dhamma</w:t>
      </w:r>
      <w:proofErr w:type="spellEnd"/>
      <w:r w:rsidRPr="003C32EC">
        <w:rPr>
          <w:rFonts w:ascii="Verdana" w:hAnsi="Verdana"/>
          <w:sz w:val="24"/>
          <w:szCs w:val="24"/>
          <w:lang/>
        </w:rPr>
        <w:t>) that emerged from the Buddha's radically honest and penetrating assessment of the human condition. He taught these truths not as metaphysical theories or as articles of faith, but as categories by which we should frame our direct experience in a way that conduces to Awakening:</w:t>
      </w:r>
    </w:p>
    <w:p w:rsidR="003C32EC" w:rsidRPr="003C32EC" w:rsidRDefault="003C32EC" w:rsidP="003C32EC">
      <w:pPr>
        <w:numPr>
          <w:ilvl w:val="0"/>
          <w:numId w:val="1"/>
        </w:numPr>
        <w:rPr>
          <w:rFonts w:ascii="Verdana" w:hAnsi="Verdana"/>
          <w:sz w:val="24"/>
          <w:szCs w:val="24"/>
          <w:lang/>
        </w:rPr>
      </w:pPr>
      <w:proofErr w:type="spellStart"/>
      <w:r w:rsidRPr="00404B65">
        <w:rPr>
          <w:rFonts w:ascii="Verdana" w:hAnsi="Verdana"/>
          <w:i/>
          <w:iCs/>
          <w:sz w:val="24"/>
          <w:szCs w:val="24"/>
          <w:lang/>
        </w:rPr>
        <w:t>Dukkha</w:t>
      </w:r>
      <w:proofErr w:type="spellEnd"/>
      <w:r w:rsidRPr="00404B65">
        <w:rPr>
          <w:rFonts w:ascii="Verdana" w:hAnsi="Verdana"/>
          <w:i/>
          <w:iCs/>
          <w:sz w:val="24"/>
          <w:szCs w:val="24"/>
          <w:lang/>
        </w:rPr>
        <w:t>:</w:t>
      </w:r>
      <w:r w:rsidRPr="003C32EC">
        <w:rPr>
          <w:rFonts w:ascii="Verdana" w:hAnsi="Verdana"/>
          <w:sz w:val="24"/>
          <w:szCs w:val="24"/>
          <w:lang/>
        </w:rPr>
        <w:t xml:space="preserve"> suffering, </w:t>
      </w:r>
      <w:proofErr w:type="spellStart"/>
      <w:r w:rsidRPr="003C32EC">
        <w:rPr>
          <w:rFonts w:ascii="Verdana" w:hAnsi="Verdana"/>
          <w:sz w:val="24"/>
          <w:szCs w:val="24"/>
          <w:lang/>
        </w:rPr>
        <w:t>unsatisfactoriness</w:t>
      </w:r>
      <w:proofErr w:type="spellEnd"/>
      <w:r w:rsidRPr="003C32EC">
        <w:rPr>
          <w:rFonts w:ascii="Verdana" w:hAnsi="Verdana"/>
          <w:sz w:val="24"/>
          <w:szCs w:val="24"/>
          <w:lang/>
        </w:rPr>
        <w:t>, discontent, stress;</w:t>
      </w:r>
    </w:p>
    <w:p w:rsidR="003C32EC" w:rsidRPr="003C32EC" w:rsidRDefault="003C32EC" w:rsidP="003C32EC">
      <w:pPr>
        <w:numPr>
          <w:ilvl w:val="0"/>
          <w:numId w:val="1"/>
        </w:numPr>
        <w:rPr>
          <w:rFonts w:ascii="Verdana" w:hAnsi="Verdana"/>
          <w:sz w:val="24"/>
          <w:szCs w:val="24"/>
          <w:lang/>
        </w:rPr>
      </w:pPr>
      <w:r w:rsidRPr="00404B65">
        <w:rPr>
          <w:rFonts w:ascii="Verdana" w:hAnsi="Verdana"/>
          <w:sz w:val="24"/>
          <w:szCs w:val="24"/>
          <w:lang/>
        </w:rPr>
        <w:t xml:space="preserve">The cause of </w:t>
      </w:r>
      <w:proofErr w:type="spellStart"/>
      <w:r w:rsidRPr="00404B65">
        <w:rPr>
          <w:rFonts w:ascii="Verdana" w:hAnsi="Verdana"/>
          <w:i/>
          <w:iCs/>
          <w:sz w:val="24"/>
          <w:szCs w:val="24"/>
          <w:lang/>
        </w:rPr>
        <w:t>dukkha</w:t>
      </w:r>
      <w:proofErr w:type="spellEnd"/>
      <w:r w:rsidRPr="00404B65">
        <w:rPr>
          <w:rFonts w:ascii="Verdana" w:hAnsi="Verdana"/>
          <w:i/>
          <w:iCs/>
          <w:sz w:val="24"/>
          <w:szCs w:val="24"/>
          <w:lang/>
        </w:rPr>
        <w:t>:</w:t>
      </w:r>
      <w:r w:rsidRPr="003C32EC">
        <w:rPr>
          <w:rFonts w:ascii="Verdana" w:hAnsi="Verdana"/>
          <w:sz w:val="24"/>
          <w:szCs w:val="24"/>
          <w:lang/>
        </w:rPr>
        <w:t xml:space="preserve"> the cause of this dissatisfaction is </w:t>
      </w:r>
      <w:r w:rsidRPr="00404B65">
        <w:rPr>
          <w:rFonts w:ascii="Verdana" w:hAnsi="Verdana"/>
          <w:sz w:val="24"/>
          <w:szCs w:val="24"/>
          <w:lang/>
        </w:rPr>
        <w:t xml:space="preserve">craving </w:t>
      </w:r>
      <w:r w:rsidRPr="00404B65">
        <w:rPr>
          <w:rFonts w:ascii="Verdana" w:hAnsi="Verdana"/>
          <w:i/>
          <w:iCs/>
          <w:sz w:val="24"/>
          <w:szCs w:val="24"/>
          <w:lang/>
        </w:rPr>
        <w:t>(</w:t>
      </w:r>
      <w:proofErr w:type="spellStart"/>
      <w:r w:rsidRPr="00404B65">
        <w:rPr>
          <w:rFonts w:ascii="Verdana" w:hAnsi="Verdana"/>
          <w:i/>
          <w:iCs/>
          <w:sz w:val="24"/>
          <w:szCs w:val="24"/>
          <w:lang/>
        </w:rPr>
        <w:t>tanha</w:t>
      </w:r>
      <w:proofErr w:type="spellEnd"/>
      <w:r w:rsidRPr="00404B65">
        <w:rPr>
          <w:rFonts w:ascii="Verdana" w:hAnsi="Verdana"/>
          <w:i/>
          <w:iCs/>
          <w:sz w:val="24"/>
          <w:szCs w:val="24"/>
          <w:lang/>
        </w:rPr>
        <w:t>)</w:t>
      </w:r>
      <w:r w:rsidRPr="003C32EC">
        <w:rPr>
          <w:rFonts w:ascii="Verdana" w:hAnsi="Verdana"/>
          <w:sz w:val="24"/>
          <w:szCs w:val="24"/>
          <w:lang/>
        </w:rPr>
        <w:t xml:space="preserve"> for sensuality, for states of becoming, and states of no becoming;</w:t>
      </w:r>
    </w:p>
    <w:p w:rsidR="003C32EC" w:rsidRPr="003C32EC" w:rsidRDefault="003C32EC" w:rsidP="003C32EC">
      <w:pPr>
        <w:numPr>
          <w:ilvl w:val="0"/>
          <w:numId w:val="1"/>
        </w:numPr>
        <w:rPr>
          <w:rFonts w:ascii="Verdana" w:hAnsi="Verdana"/>
          <w:sz w:val="24"/>
          <w:szCs w:val="24"/>
          <w:lang/>
        </w:rPr>
      </w:pPr>
      <w:r w:rsidRPr="00404B65">
        <w:rPr>
          <w:rFonts w:ascii="Verdana" w:hAnsi="Verdana"/>
          <w:sz w:val="24"/>
          <w:szCs w:val="24"/>
          <w:lang/>
        </w:rPr>
        <w:t xml:space="preserve">The cessation of </w:t>
      </w:r>
      <w:proofErr w:type="spellStart"/>
      <w:r w:rsidRPr="00404B65">
        <w:rPr>
          <w:rFonts w:ascii="Verdana" w:hAnsi="Verdana"/>
          <w:i/>
          <w:iCs/>
          <w:sz w:val="24"/>
          <w:szCs w:val="24"/>
          <w:lang/>
        </w:rPr>
        <w:t>dukkha</w:t>
      </w:r>
      <w:proofErr w:type="spellEnd"/>
      <w:r w:rsidRPr="00404B65">
        <w:rPr>
          <w:rFonts w:ascii="Verdana" w:hAnsi="Verdana"/>
          <w:i/>
          <w:iCs/>
          <w:sz w:val="24"/>
          <w:szCs w:val="24"/>
          <w:lang/>
        </w:rPr>
        <w:t>:</w:t>
      </w:r>
      <w:r w:rsidRPr="003C32EC">
        <w:rPr>
          <w:rFonts w:ascii="Verdana" w:hAnsi="Verdana"/>
          <w:sz w:val="24"/>
          <w:szCs w:val="24"/>
          <w:lang/>
        </w:rPr>
        <w:t xml:space="preserve"> the relinquishment of that craving;</w:t>
      </w:r>
    </w:p>
    <w:p w:rsidR="003C32EC" w:rsidRPr="003C32EC" w:rsidRDefault="003C32EC" w:rsidP="003C32EC">
      <w:pPr>
        <w:numPr>
          <w:ilvl w:val="0"/>
          <w:numId w:val="1"/>
        </w:numPr>
        <w:rPr>
          <w:rFonts w:ascii="Verdana" w:hAnsi="Verdana"/>
          <w:sz w:val="24"/>
          <w:szCs w:val="24"/>
          <w:lang/>
        </w:rPr>
      </w:pPr>
      <w:r w:rsidRPr="00404B65">
        <w:rPr>
          <w:rFonts w:ascii="Verdana" w:hAnsi="Verdana"/>
          <w:sz w:val="24"/>
          <w:szCs w:val="24"/>
          <w:lang/>
        </w:rPr>
        <w:t xml:space="preserve">The path of practice leading to the cessation of </w:t>
      </w:r>
      <w:proofErr w:type="spellStart"/>
      <w:r w:rsidRPr="00404B65">
        <w:rPr>
          <w:rFonts w:ascii="Verdana" w:hAnsi="Verdana"/>
          <w:i/>
          <w:iCs/>
          <w:sz w:val="24"/>
          <w:szCs w:val="24"/>
          <w:lang/>
        </w:rPr>
        <w:t>dukkha</w:t>
      </w:r>
      <w:proofErr w:type="spellEnd"/>
      <w:r w:rsidRPr="00404B65">
        <w:rPr>
          <w:rFonts w:ascii="Verdana" w:hAnsi="Verdana"/>
          <w:i/>
          <w:iCs/>
          <w:sz w:val="24"/>
          <w:szCs w:val="24"/>
          <w:lang/>
        </w:rPr>
        <w:t>:</w:t>
      </w:r>
      <w:r w:rsidRPr="003C32EC">
        <w:rPr>
          <w:rFonts w:ascii="Verdana" w:hAnsi="Verdana"/>
          <w:sz w:val="24"/>
          <w:szCs w:val="24"/>
          <w:lang/>
        </w:rPr>
        <w:t xml:space="preserve"> the </w:t>
      </w:r>
      <w:r w:rsidRPr="00404B65">
        <w:rPr>
          <w:rFonts w:ascii="Verdana" w:hAnsi="Verdana"/>
          <w:sz w:val="24"/>
          <w:szCs w:val="24"/>
          <w:lang/>
        </w:rPr>
        <w:t>Noble Eightfold Path</w:t>
      </w:r>
      <w:r w:rsidRPr="003C32EC">
        <w:rPr>
          <w:rFonts w:ascii="Verdana" w:hAnsi="Verdana"/>
          <w:sz w:val="24"/>
          <w:szCs w:val="24"/>
          <w:lang/>
        </w:rPr>
        <w:t xml:space="preserve"> of </w:t>
      </w:r>
      <w:r w:rsidRPr="00404B65">
        <w:rPr>
          <w:rFonts w:ascii="Verdana" w:hAnsi="Verdana"/>
          <w:sz w:val="24"/>
          <w:szCs w:val="24"/>
          <w:lang/>
        </w:rPr>
        <w:t>right view</w:t>
      </w:r>
      <w:r w:rsidRPr="003C32EC">
        <w:rPr>
          <w:rFonts w:ascii="Verdana" w:hAnsi="Verdana"/>
          <w:sz w:val="24"/>
          <w:szCs w:val="24"/>
          <w:lang/>
        </w:rPr>
        <w:t xml:space="preserve">, </w:t>
      </w:r>
      <w:r w:rsidRPr="00404B65">
        <w:rPr>
          <w:rFonts w:ascii="Verdana" w:hAnsi="Verdana"/>
          <w:sz w:val="24"/>
          <w:szCs w:val="24"/>
          <w:lang/>
        </w:rPr>
        <w:t>right resolve</w:t>
      </w:r>
      <w:r w:rsidRPr="003C32EC">
        <w:rPr>
          <w:rFonts w:ascii="Verdana" w:hAnsi="Verdana"/>
          <w:sz w:val="24"/>
          <w:szCs w:val="24"/>
          <w:lang/>
        </w:rPr>
        <w:t xml:space="preserve">, </w:t>
      </w:r>
      <w:r w:rsidRPr="00404B65">
        <w:rPr>
          <w:rFonts w:ascii="Verdana" w:hAnsi="Verdana"/>
          <w:sz w:val="24"/>
          <w:szCs w:val="24"/>
          <w:lang/>
        </w:rPr>
        <w:t>right speech</w:t>
      </w:r>
      <w:r w:rsidRPr="003C32EC">
        <w:rPr>
          <w:rFonts w:ascii="Verdana" w:hAnsi="Verdana"/>
          <w:sz w:val="24"/>
          <w:szCs w:val="24"/>
          <w:lang/>
        </w:rPr>
        <w:t xml:space="preserve">, </w:t>
      </w:r>
      <w:r w:rsidRPr="00404B65">
        <w:rPr>
          <w:rFonts w:ascii="Verdana" w:hAnsi="Verdana"/>
          <w:sz w:val="24"/>
          <w:szCs w:val="24"/>
          <w:lang/>
        </w:rPr>
        <w:t>right action</w:t>
      </w:r>
      <w:r w:rsidRPr="003C32EC">
        <w:rPr>
          <w:rFonts w:ascii="Verdana" w:hAnsi="Verdana"/>
          <w:sz w:val="24"/>
          <w:szCs w:val="24"/>
          <w:lang/>
        </w:rPr>
        <w:t xml:space="preserve">, </w:t>
      </w:r>
      <w:r w:rsidRPr="00404B65">
        <w:rPr>
          <w:rFonts w:ascii="Verdana" w:hAnsi="Verdana"/>
          <w:sz w:val="24"/>
          <w:szCs w:val="24"/>
          <w:lang/>
        </w:rPr>
        <w:t>right livelihood</w:t>
      </w:r>
      <w:r w:rsidRPr="003C32EC">
        <w:rPr>
          <w:rFonts w:ascii="Verdana" w:hAnsi="Verdana"/>
          <w:sz w:val="24"/>
          <w:szCs w:val="24"/>
          <w:lang/>
        </w:rPr>
        <w:t xml:space="preserve">, </w:t>
      </w:r>
      <w:r w:rsidRPr="00404B65">
        <w:rPr>
          <w:rFonts w:ascii="Verdana" w:hAnsi="Verdana"/>
          <w:sz w:val="24"/>
          <w:szCs w:val="24"/>
          <w:lang/>
        </w:rPr>
        <w:t>right effort</w:t>
      </w:r>
      <w:r w:rsidRPr="003C32EC">
        <w:rPr>
          <w:rFonts w:ascii="Verdana" w:hAnsi="Verdana"/>
          <w:sz w:val="24"/>
          <w:szCs w:val="24"/>
          <w:lang/>
        </w:rPr>
        <w:t xml:space="preserve">, </w:t>
      </w:r>
      <w:r w:rsidRPr="00404B65">
        <w:rPr>
          <w:rFonts w:ascii="Verdana" w:hAnsi="Verdana"/>
          <w:sz w:val="24"/>
          <w:szCs w:val="24"/>
          <w:lang/>
        </w:rPr>
        <w:t>right mindfulness</w:t>
      </w:r>
      <w:r w:rsidRPr="003C32EC">
        <w:rPr>
          <w:rFonts w:ascii="Verdana" w:hAnsi="Verdana"/>
          <w:sz w:val="24"/>
          <w:szCs w:val="24"/>
          <w:lang/>
        </w:rPr>
        <w:t xml:space="preserve">, and </w:t>
      </w:r>
      <w:r w:rsidRPr="00404B65">
        <w:rPr>
          <w:rFonts w:ascii="Verdana" w:hAnsi="Verdana"/>
          <w:sz w:val="24"/>
          <w:szCs w:val="24"/>
          <w:lang/>
        </w:rPr>
        <w:t>right concentration</w:t>
      </w:r>
      <w:r w:rsidRPr="003C32EC">
        <w:rPr>
          <w:rFonts w:ascii="Verdana" w:hAnsi="Verdana"/>
          <w:sz w:val="24"/>
          <w:szCs w:val="24"/>
          <w:lang/>
        </w:rPr>
        <w:t>.</w:t>
      </w:r>
    </w:p>
    <w:p w:rsidR="00404B65" w:rsidRDefault="003C32EC" w:rsidP="003C32EC">
      <w:pPr>
        <w:rPr>
          <w:rFonts w:ascii="Verdana" w:hAnsi="Verdana"/>
          <w:sz w:val="24"/>
          <w:szCs w:val="24"/>
          <w:lang/>
        </w:rPr>
      </w:pPr>
      <w:r w:rsidRPr="003C32EC">
        <w:rPr>
          <w:rFonts w:ascii="Verdana" w:hAnsi="Verdana"/>
          <w:sz w:val="24"/>
          <w:szCs w:val="24"/>
          <w:lang/>
        </w:rPr>
        <w:t xml:space="preserve">Because of our </w:t>
      </w:r>
      <w:r w:rsidRPr="00404B65">
        <w:rPr>
          <w:rFonts w:ascii="Verdana" w:hAnsi="Verdana"/>
          <w:sz w:val="24"/>
          <w:szCs w:val="24"/>
          <w:lang/>
        </w:rPr>
        <w:t xml:space="preserve">ignorance </w:t>
      </w:r>
      <w:r w:rsidRPr="00404B65">
        <w:rPr>
          <w:rFonts w:ascii="Verdana" w:hAnsi="Verdana"/>
          <w:i/>
          <w:iCs/>
          <w:sz w:val="24"/>
          <w:szCs w:val="24"/>
          <w:lang/>
        </w:rPr>
        <w:t>(</w:t>
      </w:r>
      <w:proofErr w:type="spellStart"/>
      <w:r w:rsidRPr="00404B65">
        <w:rPr>
          <w:rFonts w:ascii="Verdana" w:hAnsi="Verdana"/>
          <w:i/>
          <w:iCs/>
          <w:sz w:val="24"/>
          <w:szCs w:val="24"/>
          <w:lang/>
        </w:rPr>
        <w:t>avijja</w:t>
      </w:r>
      <w:proofErr w:type="spellEnd"/>
      <w:r w:rsidRPr="00404B65">
        <w:rPr>
          <w:rFonts w:ascii="Verdana" w:hAnsi="Verdana"/>
          <w:i/>
          <w:iCs/>
          <w:sz w:val="24"/>
          <w:szCs w:val="24"/>
          <w:lang/>
        </w:rPr>
        <w:t>)</w:t>
      </w:r>
      <w:r w:rsidRPr="003C32EC">
        <w:rPr>
          <w:rFonts w:ascii="Verdana" w:hAnsi="Verdana"/>
          <w:sz w:val="24"/>
          <w:szCs w:val="24"/>
          <w:lang/>
        </w:rPr>
        <w:t xml:space="preserve"> of these Noble Truths, because of our inexperience in framing the world in their terms, we remain bound to </w:t>
      </w:r>
      <w:proofErr w:type="spellStart"/>
      <w:r w:rsidRPr="00404B65">
        <w:rPr>
          <w:rFonts w:ascii="Verdana" w:hAnsi="Verdana"/>
          <w:i/>
          <w:iCs/>
          <w:sz w:val="24"/>
          <w:szCs w:val="24"/>
          <w:lang/>
        </w:rPr>
        <w:t>samsara</w:t>
      </w:r>
      <w:proofErr w:type="spellEnd"/>
      <w:r w:rsidRPr="003C32EC">
        <w:rPr>
          <w:rFonts w:ascii="Verdana" w:hAnsi="Verdana"/>
          <w:i/>
          <w:iCs/>
          <w:sz w:val="24"/>
          <w:szCs w:val="24"/>
          <w:lang/>
        </w:rPr>
        <w:t>,</w:t>
      </w:r>
      <w:r w:rsidRPr="003C32EC">
        <w:rPr>
          <w:rFonts w:ascii="Verdana" w:hAnsi="Verdana"/>
          <w:sz w:val="24"/>
          <w:szCs w:val="24"/>
          <w:lang/>
        </w:rPr>
        <w:t xml:space="preserve"> the wearisome cycle of birth, aging, illness, death, and rebirth. Craving propels this process onward, from one moment to the next and over the course of countless lifetimes, in accordance with </w:t>
      </w:r>
      <w:proofErr w:type="spellStart"/>
      <w:r w:rsidRPr="003C32EC">
        <w:rPr>
          <w:rFonts w:ascii="Verdana" w:hAnsi="Verdana"/>
          <w:i/>
          <w:iCs/>
          <w:sz w:val="24"/>
          <w:szCs w:val="24"/>
          <w:lang/>
        </w:rPr>
        <w:t>kamma</w:t>
      </w:r>
      <w:proofErr w:type="spellEnd"/>
      <w:r w:rsidRPr="003C32EC">
        <w:rPr>
          <w:rFonts w:ascii="Verdana" w:hAnsi="Verdana"/>
          <w:sz w:val="24"/>
          <w:szCs w:val="24"/>
          <w:lang/>
        </w:rPr>
        <w:t xml:space="preserve"> (Skt. </w:t>
      </w:r>
      <w:r w:rsidRPr="003C32EC">
        <w:rPr>
          <w:rFonts w:ascii="Verdana" w:hAnsi="Verdana"/>
          <w:i/>
          <w:iCs/>
          <w:sz w:val="24"/>
          <w:szCs w:val="24"/>
          <w:lang/>
        </w:rPr>
        <w:t>karma),</w:t>
      </w:r>
      <w:r w:rsidRPr="003C32EC">
        <w:rPr>
          <w:rFonts w:ascii="Verdana" w:hAnsi="Verdana"/>
          <w:sz w:val="24"/>
          <w:szCs w:val="24"/>
          <w:lang/>
        </w:rPr>
        <w:t xml:space="preserve"> the universal law of cause and effect. </w:t>
      </w:r>
    </w:p>
    <w:p w:rsidR="00404B65" w:rsidRDefault="00404B65" w:rsidP="003C32EC">
      <w:pPr>
        <w:rPr>
          <w:rFonts w:ascii="Verdana" w:hAnsi="Verdana"/>
          <w:sz w:val="24"/>
          <w:szCs w:val="24"/>
          <w:lang/>
        </w:rPr>
      </w:pPr>
    </w:p>
    <w:p w:rsidR="003C32EC" w:rsidRPr="003C32EC" w:rsidRDefault="003C32EC" w:rsidP="003C32EC">
      <w:pPr>
        <w:rPr>
          <w:rFonts w:ascii="Verdana" w:hAnsi="Verdana"/>
          <w:sz w:val="24"/>
          <w:szCs w:val="24"/>
          <w:lang/>
        </w:rPr>
      </w:pPr>
      <w:r w:rsidRPr="003C32EC">
        <w:rPr>
          <w:rFonts w:ascii="Verdana" w:hAnsi="Verdana"/>
          <w:sz w:val="24"/>
          <w:szCs w:val="24"/>
          <w:lang/>
        </w:rPr>
        <w:t>According to this immutable law, every action that one performs in the present moment — whether by body, speech, or mind itself — eventually bears fruit according to its skillfulness: act in unskillful and harmful ways and unhappiness is bound to follow; act skillfully and happiness will ultimately ensue</w:t>
      </w:r>
      <w:proofErr w:type="gramStart"/>
      <w:r w:rsidRPr="003C32EC">
        <w:rPr>
          <w:rFonts w:ascii="Verdana" w:hAnsi="Verdana"/>
          <w:sz w:val="24"/>
          <w:szCs w:val="24"/>
          <w:lang/>
        </w:rPr>
        <w:t>.</w:t>
      </w:r>
      <w:r w:rsidRPr="00404B65">
        <w:rPr>
          <w:rFonts w:ascii="Verdana" w:hAnsi="Verdana"/>
          <w:sz w:val="24"/>
          <w:szCs w:val="24"/>
          <w:lang/>
        </w:rPr>
        <w:t>[</w:t>
      </w:r>
      <w:proofErr w:type="gramEnd"/>
      <w:r w:rsidRPr="00404B65">
        <w:rPr>
          <w:rFonts w:ascii="Verdana" w:hAnsi="Verdana"/>
          <w:sz w:val="24"/>
          <w:szCs w:val="24"/>
          <w:lang/>
        </w:rPr>
        <w:t>13]</w:t>
      </w:r>
      <w:r w:rsidRPr="003C32EC">
        <w:rPr>
          <w:rFonts w:ascii="Verdana" w:hAnsi="Verdana"/>
          <w:sz w:val="24"/>
          <w:szCs w:val="24"/>
          <w:lang/>
        </w:rPr>
        <w:t xml:space="preserve"> As long as one remains ignorant of this principle, one is doomed to an aimless existence: happy one moment, in despair the next; enjoying one lifetime in heaven, the next in hell.</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The Buddha discovered that gaining release from </w:t>
      </w:r>
      <w:proofErr w:type="spellStart"/>
      <w:r w:rsidRPr="003C32EC">
        <w:rPr>
          <w:rFonts w:ascii="Verdana" w:hAnsi="Verdana"/>
          <w:sz w:val="24"/>
          <w:szCs w:val="24"/>
          <w:lang/>
        </w:rPr>
        <w:t>samsara</w:t>
      </w:r>
      <w:proofErr w:type="spellEnd"/>
      <w:r w:rsidRPr="003C32EC">
        <w:rPr>
          <w:rFonts w:ascii="Verdana" w:hAnsi="Verdana"/>
          <w:sz w:val="24"/>
          <w:szCs w:val="24"/>
          <w:lang/>
        </w:rPr>
        <w:t xml:space="preserve"> requires assigning to each of the Noble Truths a specific task: the first Noble Truth is to be </w:t>
      </w:r>
      <w:r w:rsidRPr="003C32EC">
        <w:rPr>
          <w:rFonts w:ascii="Verdana" w:hAnsi="Verdana"/>
          <w:i/>
          <w:iCs/>
          <w:sz w:val="24"/>
          <w:szCs w:val="24"/>
          <w:lang/>
        </w:rPr>
        <w:t>comprehended</w:t>
      </w:r>
      <w:r w:rsidRPr="003C32EC">
        <w:rPr>
          <w:rFonts w:ascii="Verdana" w:hAnsi="Verdana"/>
          <w:sz w:val="24"/>
          <w:szCs w:val="24"/>
          <w:lang/>
        </w:rPr>
        <w:t xml:space="preserve">; the second, </w:t>
      </w:r>
      <w:r w:rsidRPr="003C32EC">
        <w:rPr>
          <w:rFonts w:ascii="Verdana" w:hAnsi="Verdana"/>
          <w:i/>
          <w:iCs/>
          <w:sz w:val="24"/>
          <w:szCs w:val="24"/>
          <w:lang/>
        </w:rPr>
        <w:t>abandoned</w:t>
      </w:r>
      <w:r w:rsidRPr="003C32EC">
        <w:rPr>
          <w:rFonts w:ascii="Verdana" w:hAnsi="Verdana"/>
          <w:sz w:val="24"/>
          <w:szCs w:val="24"/>
          <w:lang/>
        </w:rPr>
        <w:t xml:space="preserve">; the third, </w:t>
      </w:r>
      <w:r w:rsidRPr="003C32EC">
        <w:rPr>
          <w:rFonts w:ascii="Verdana" w:hAnsi="Verdana"/>
          <w:i/>
          <w:iCs/>
          <w:sz w:val="24"/>
          <w:szCs w:val="24"/>
          <w:lang/>
        </w:rPr>
        <w:t>realized</w:t>
      </w:r>
      <w:r w:rsidRPr="003C32EC">
        <w:rPr>
          <w:rFonts w:ascii="Verdana" w:hAnsi="Verdana"/>
          <w:sz w:val="24"/>
          <w:szCs w:val="24"/>
          <w:lang/>
        </w:rPr>
        <w:t xml:space="preserve">; the fourth, </w:t>
      </w:r>
      <w:r w:rsidRPr="003C32EC">
        <w:rPr>
          <w:rFonts w:ascii="Verdana" w:hAnsi="Verdana"/>
          <w:i/>
          <w:iCs/>
          <w:sz w:val="24"/>
          <w:szCs w:val="24"/>
          <w:lang/>
        </w:rPr>
        <w:t>developed</w:t>
      </w:r>
      <w:r w:rsidRPr="003C32EC">
        <w:rPr>
          <w:rFonts w:ascii="Verdana" w:hAnsi="Verdana"/>
          <w:sz w:val="24"/>
          <w:szCs w:val="24"/>
          <w:lang/>
        </w:rPr>
        <w:t xml:space="preserve">. The full realization of the third Noble Truth paves the way for Awakening: the end of ignorance, craving, suffering, and </w:t>
      </w:r>
      <w:proofErr w:type="spellStart"/>
      <w:r w:rsidRPr="003C32EC">
        <w:rPr>
          <w:rFonts w:ascii="Verdana" w:hAnsi="Verdana"/>
          <w:sz w:val="24"/>
          <w:szCs w:val="24"/>
          <w:lang/>
        </w:rPr>
        <w:t>kamma</w:t>
      </w:r>
      <w:proofErr w:type="spellEnd"/>
      <w:r w:rsidRPr="003C32EC">
        <w:rPr>
          <w:rFonts w:ascii="Verdana" w:hAnsi="Verdana"/>
          <w:sz w:val="24"/>
          <w:szCs w:val="24"/>
          <w:lang/>
        </w:rPr>
        <w:t xml:space="preserve"> itself; the direct penetration to the transcendent freedom and supreme happiness that stands as the final goal of all the Buddha's teachings; the Unconditioned, the Deathless, Unbinding — </w:t>
      </w:r>
      <w:proofErr w:type="spellStart"/>
      <w:r w:rsidRPr="00404B65">
        <w:rPr>
          <w:rFonts w:ascii="Verdana" w:hAnsi="Verdana"/>
          <w:sz w:val="24"/>
          <w:szCs w:val="24"/>
          <w:lang/>
        </w:rPr>
        <w:t>Nibbana</w:t>
      </w:r>
      <w:proofErr w:type="spellEnd"/>
      <w:r w:rsidRPr="003C32EC">
        <w:rPr>
          <w:rFonts w:ascii="Verdana" w:hAnsi="Verdana"/>
          <w:sz w:val="24"/>
          <w:szCs w:val="24"/>
          <w:lang/>
        </w:rPr>
        <w:t xml:space="preserve"> (Skt. </w:t>
      </w:r>
      <w:r w:rsidRPr="003C32EC">
        <w:rPr>
          <w:rFonts w:ascii="Verdana" w:hAnsi="Verdana"/>
          <w:i/>
          <w:iCs/>
          <w:sz w:val="24"/>
          <w:szCs w:val="24"/>
          <w:lang/>
        </w:rPr>
        <w:t>Nirvana).</w:t>
      </w:r>
    </w:p>
    <w:p w:rsidR="003C32EC" w:rsidRPr="00404B65" w:rsidRDefault="003C32EC" w:rsidP="003C32EC">
      <w:pPr>
        <w:rPr>
          <w:rFonts w:ascii="Verdana" w:hAnsi="Verdana"/>
          <w:b/>
          <w:bCs/>
          <w:i/>
          <w:sz w:val="24"/>
          <w:szCs w:val="24"/>
          <w:lang/>
        </w:rPr>
      </w:pPr>
      <w:r w:rsidRPr="00404B65">
        <w:rPr>
          <w:rFonts w:ascii="Verdana" w:hAnsi="Verdana"/>
          <w:b/>
          <w:bCs/>
          <w:i/>
          <w:sz w:val="24"/>
          <w:szCs w:val="24"/>
          <w:lang/>
        </w:rPr>
        <w:t xml:space="preserve">The Eightfold Path and the Practice of </w:t>
      </w:r>
      <w:proofErr w:type="spellStart"/>
      <w:r w:rsidRPr="00404B65">
        <w:rPr>
          <w:rFonts w:ascii="Verdana" w:hAnsi="Verdana"/>
          <w:b/>
          <w:bCs/>
          <w:i/>
          <w:sz w:val="24"/>
          <w:szCs w:val="24"/>
          <w:lang/>
        </w:rPr>
        <w:t>Dhamma</w:t>
      </w:r>
      <w:proofErr w:type="spellEnd"/>
    </w:p>
    <w:p w:rsidR="00404B65" w:rsidRDefault="003C32EC" w:rsidP="003C32EC">
      <w:pPr>
        <w:rPr>
          <w:rFonts w:ascii="Verdana" w:hAnsi="Verdana"/>
          <w:sz w:val="24"/>
          <w:szCs w:val="24"/>
          <w:lang/>
        </w:rPr>
      </w:pPr>
      <w:r w:rsidRPr="003C32EC">
        <w:rPr>
          <w:rFonts w:ascii="Verdana" w:hAnsi="Verdana"/>
          <w:sz w:val="24"/>
          <w:szCs w:val="24"/>
          <w:lang/>
        </w:rPr>
        <w:t xml:space="preserve">Because the roots of ignorance are so intimately entwined with the fabric of the psyche, the </w:t>
      </w:r>
      <w:proofErr w:type="spellStart"/>
      <w:r w:rsidRPr="003C32EC">
        <w:rPr>
          <w:rFonts w:ascii="Verdana" w:hAnsi="Verdana"/>
          <w:sz w:val="24"/>
          <w:szCs w:val="24"/>
          <w:lang/>
        </w:rPr>
        <w:t>unawakened</w:t>
      </w:r>
      <w:proofErr w:type="spellEnd"/>
      <w:r w:rsidRPr="003C32EC">
        <w:rPr>
          <w:rFonts w:ascii="Verdana" w:hAnsi="Verdana"/>
          <w:sz w:val="24"/>
          <w:szCs w:val="24"/>
          <w:lang/>
        </w:rPr>
        <w:t xml:space="preserve"> mind is capable of deceiving itself with breathtaking ingenuity. The solution therefore requires more than simply being kind, loving, and mindful in the present moment. The practitioner must equip him- or herself with the expertise to use a range of tools to outwit, outlast, and eventually uproot the mind's unskillful tendencies. </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For example, the practice of </w:t>
      </w:r>
      <w:r w:rsidRPr="00404B65">
        <w:rPr>
          <w:rFonts w:ascii="Verdana" w:hAnsi="Verdana"/>
          <w:sz w:val="24"/>
          <w:szCs w:val="24"/>
          <w:lang/>
        </w:rPr>
        <w:t xml:space="preserve">generosity </w:t>
      </w:r>
      <w:r w:rsidRPr="00404B65">
        <w:rPr>
          <w:rFonts w:ascii="Verdana" w:hAnsi="Verdana"/>
          <w:i/>
          <w:iCs/>
          <w:sz w:val="24"/>
          <w:szCs w:val="24"/>
          <w:lang/>
        </w:rPr>
        <w:t>(</w:t>
      </w:r>
      <w:proofErr w:type="spellStart"/>
      <w:proofErr w:type="gramStart"/>
      <w:r w:rsidRPr="00404B65">
        <w:rPr>
          <w:rFonts w:ascii="Verdana" w:hAnsi="Verdana"/>
          <w:i/>
          <w:iCs/>
          <w:sz w:val="24"/>
          <w:szCs w:val="24"/>
          <w:lang/>
        </w:rPr>
        <w:t>dana</w:t>
      </w:r>
      <w:proofErr w:type="spellEnd"/>
      <w:proofErr w:type="gramEnd"/>
      <w:r w:rsidRPr="00404B65">
        <w:rPr>
          <w:rFonts w:ascii="Verdana" w:hAnsi="Verdana"/>
          <w:i/>
          <w:iCs/>
          <w:sz w:val="24"/>
          <w:szCs w:val="24"/>
          <w:lang/>
        </w:rPr>
        <w:t>)</w:t>
      </w:r>
      <w:r w:rsidRPr="003C32EC">
        <w:rPr>
          <w:rFonts w:ascii="Verdana" w:hAnsi="Verdana"/>
          <w:sz w:val="24"/>
          <w:szCs w:val="24"/>
          <w:lang/>
        </w:rPr>
        <w:t xml:space="preserve"> erodes the heart's habitual tendencies towards craving and teaches valuable lessons about the motivations behind, and the results of, skillful action. The practice of </w:t>
      </w:r>
      <w:r w:rsidRPr="00404B65">
        <w:rPr>
          <w:rFonts w:ascii="Verdana" w:hAnsi="Verdana"/>
          <w:sz w:val="24"/>
          <w:szCs w:val="24"/>
          <w:lang/>
        </w:rPr>
        <w:t xml:space="preserve">virtue </w:t>
      </w:r>
      <w:r w:rsidRPr="00404B65">
        <w:rPr>
          <w:rFonts w:ascii="Verdana" w:hAnsi="Verdana"/>
          <w:i/>
          <w:iCs/>
          <w:sz w:val="24"/>
          <w:szCs w:val="24"/>
          <w:lang/>
        </w:rPr>
        <w:t>(</w:t>
      </w:r>
      <w:proofErr w:type="spellStart"/>
      <w:r w:rsidRPr="00404B65">
        <w:rPr>
          <w:rFonts w:ascii="Verdana" w:hAnsi="Verdana"/>
          <w:i/>
          <w:iCs/>
          <w:sz w:val="24"/>
          <w:szCs w:val="24"/>
          <w:lang/>
        </w:rPr>
        <w:t>sila</w:t>
      </w:r>
      <w:proofErr w:type="spellEnd"/>
      <w:r w:rsidRPr="00404B65">
        <w:rPr>
          <w:rFonts w:ascii="Verdana" w:hAnsi="Verdana"/>
          <w:i/>
          <w:iCs/>
          <w:sz w:val="24"/>
          <w:szCs w:val="24"/>
          <w:lang/>
        </w:rPr>
        <w:t>)</w:t>
      </w:r>
      <w:r w:rsidRPr="003C32EC">
        <w:rPr>
          <w:rFonts w:ascii="Verdana" w:hAnsi="Verdana"/>
          <w:sz w:val="24"/>
          <w:szCs w:val="24"/>
          <w:lang/>
        </w:rPr>
        <w:t xml:space="preserve"> guards one against straying wildly off-course and into harm's way. The cultivation of </w:t>
      </w:r>
      <w:r w:rsidRPr="00404B65">
        <w:rPr>
          <w:rFonts w:ascii="Verdana" w:hAnsi="Verdana"/>
          <w:sz w:val="24"/>
          <w:szCs w:val="24"/>
          <w:lang/>
        </w:rPr>
        <w:t xml:space="preserve">goodwill </w:t>
      </w:r>
      <w:r w:rsidRPr="00404B65">
        <w:rPr>
          <w:rFonts w:ascii="Verdana" w:hAnsi="Verdana"/>
          <w:i/>
          <w:iCs/>
          <w:sz w:val="24"/>
          <w:szCs w:val="24"/>
          <w:lang/>
        </w:rPr>
        <w:t>(</w:t>
      </w:r>
      <w:proofErr w:type="spellStart"/>
      <w:r w:rsidRPr="00404B65">
        <w:rPr>
          <w:rFonts w:ascii="Verdana" w:hAnsi="Verdana"/>
          <w:i/>
          <w:iCs/>
          <w:sz w:val="24"/>
          <w:szCs w:val="24"/>
          <w:lang/>
        </w:rPr>
        <w:t>metta</w:t>
      </w:r>
      <w:proofErr w:type="spellEnd"/>
      <w:r w:rsidRPr="00404B65">
        <w:rPr>
          <w:rFonts w:ascii="Verdana" w:hAnsi="Verdana"/>
          <w:i/>
          <w:iCs/>
          <w:sz w:val="24"/>
          <w:szCs w:val="24"/>
          <w:lang/>
        </w:rPr>
        <w:t>)</w:t>
      </w:r>
      <w:r w:rsidRPr="003C32EC">
        <w:rPr>
          <w:rFonts w:ascii="Verdana" w:hAnsi="Verdana"/>
          <w:sz w:val="24"/>
          <w:szCs w:val="24"/>
          <w:lang/>
        </w:rPr>
        <w:t xml:space="preserve"> helps to undermine anger's seductive grasp. The </w:t>
      </w:r>
      <w:r w:rsidRPr="00404B65">
        <w:rPr>
          <w:rFonts w:ascii="Verdana" w:hAnsi="Verdana"/>
          <w:sz w:val="24"/>
          <w:szCs w:val="24"/>
          <w:lang/>
        </w:rPr>
        <w:t>ten recollections</w:t>
      </w:r>
      <w:r w:rsidRPr="003C32EC">
        <w:rPr>
          <w:rFonts w:ascii="Verdana" w:hAnsi="Verdana"/>
          <w:sz w:val="24"/>
          <w:szCs w:val="24"/>
          <w:lang/>
        </w:rPr>
        <w:t xml:space="preserve"> offer ways to alleviate doubt, bear physical pain with composure, maintain a healthy sense of self-respect, overcome laziness and complacency, and restrain oneself from unbridled lust. And there are many more skills to learn.</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The good qualities that emerge and mature from these practices not only smooth the way for the journey to </w:t>
      </w:r>
      <w:proofErr w:type="spellStart"/>
      <w:r w:rsidRPr="003C32EC">
        <w:rPr>
          <w:rFonts w:ascii="Verdana" w:hAnsi="Verdana"/>
          <w:sz w:val="24"/>
          <w:szCs w:val="24"/>
          <w:lang/>
        </w:rPr>
        <w:t>Nibbana</w:t>
      </w:r>
      <w:proofErr w:type="spellEnd"/>
      <w:r w:rsidRPr="003C32EC">
        <w:rPr>
          <w:rFonts w:ascii="Verdana" w:hAnsi="Verdana"/>
          <w:sz w:val="24"/>
          <w:szCs w:val="24"/>
          <w:lang/>
        </w:rPr>
        <w:t>; over time they have the effect of transforming the practitioner into a more generous, loving, compassionate, peaceful, and clear-headed member of society. The individual's sincere pursuit of Awakening is thus a priceless and timely gift to a world in desperate need of help.</w:t>
      </w:r>
    </w:p>
    <w:p w:rsidR="00BC03E9" w:rsidRDefault="00BC03E9" w:rsidP="003C32EC">
      <w:pPr>
        <w:rPr>
          <w:rFonts w:ascii="Verdana" w:hAnsi="Verdana"/>
          <w:b/>
          <w:bCs/>
          <w:i/>
          <w:sz w:val="24"/>
          <w:szCs w:val="24"/>
          <w:lang/>
        </w:rPr>
      </w:pPr>
    </w:p>
    <w:p w:rsidR="003C32EC" w:rsidRPr="003C32EC" w:rsidRDefault="003C32EC" w:rsidP="003C32EC">
      <w:pPr>
        <w:rPr>
          <w:rFonts w:ascii="Verdana" w:hAnsi="Verdana"/>
          <w:b/>
          <w:bCs/>
          <w:sz w:val="24"/>
          <w:szCs w:val="24"/>
          <w:lang/>
        </w:rPr>
      </w:pPr>
      <w:r w:rsidRPr="00BC03E9">
        <w:rPr>
          <w:rFonts w:ascii="Verdana" w:hAnsi="Verdana"/>
          <w:b/>
          <w:bCs/>
          <w:i/>
          <w:sz w:val="24"/>
          <w:szCs w:val="24"/>
          <w:lang/>
        </w:rPr>
        <w:t>Discernment</w:t>
      </w:r>
      <w:r w:rsidRPr="003C32EC">
        <w:rPr>
          <w:rFonts w:ascii="Verdana" w:hAnsi="Verdana"/>
          <w:b/>
          <w:bCs/>
          <w:sz w:val="24"/>
          <w:szCs w:val="24"/>
          <w:lang/>
        </w:rPr>
        <w:t xml:space="preserve"> </w:t>
      </w:r>
      <w:r w:rsidRPr="003C32EC">
        <w:rPr>
          <w:rFonts w:ascii="Verdana" w:hAnsi="Verdana"/>
          <w:b/>
          <w:bCs/>
          <w:i/>
          <w:iCs/>
          <w:sz w:val="24"/>
          <w:szCs w:val="24"/>
          <w:lang/>
        </w:rPr>
        <w:t>(</w:t>
      </w:r>
      <w:proofErr w:type="spellStart"/>
      <w:r w:rsidRPr="003C32EC">
        <w:rPr>
          <w:rFonts w:ascii="Verdana" w:hAnsi="Verdana"/>
          <w:b/>
          <w:bCs/>
          <w:i/>
          <w:iCs/>
          <w:sz w:val="24"/>
          <w:szCs w:val="24"/>
          <w:lang/>
        </w:rPr>
        <w:t>pañña</w:t>
      </w:r>
      <w:proofErr w:type="spellEnd"/>
      <w:r w:rsidRPr="003C32EC">
        <w:rPr>
          <w:rFonts w:ascii="Verdana" w:hAnsi="Verdana"/>
          <w:b/>
          <w:bCs/>
          <w:i/>
          <w:iCs/>
          <w:sz w:val="24"/>
          <w:szCs w:val="24"/>
          <w:lang/>
        </w:rPr>
        <w:t>)</w:t>
      </w:r>
    </w:p>
    <w:p w:rsidR="003C32EC" w:rsidRPr="003C32EC" w:rsidRDefault="003C32EC" w:rsidP="003C32EC">
      <w:pPr>
        <w:rPr>
          <w:rFonts w:ascii="Verdana" w:hAnsi="Verdana"/>
          <w:sz w:val="24"/>
          <w:szCs w:val="24"/>
          <w:lang/>
        </w:rPr>
      </w:pPr>
      <w:r w:rsidRPr="003C32EC">
        <w:rPr>
          <w:rFonts w:ascii="Verdana" w:hAnsi="Verdana"/>
          <w:sz w:val="24"/>
          <w:szCs w:val="24"/>
          <w:lang/>
        </w:rPr>
        <w:t>The Eightfold Path is best understood as a collection of personal qualities to be developed, rather than as a sequence of steps along a linear path. The development of right view and right resolve (the factors classically identified with wisdom and discernment) facilitates the development of right speech, action, and livelihood (the factors identified with virtue). As virtue develops so do the factors identified with concentration (right effort, mindfulness, and concentration). Likewise, as concentration matures, discernment evolves to a still deeper level. And so the process unfolds: development of one factor fosters development of the next, lifting the practitioner in an upward spiral of spiritual maturity that eventually culminates in Awakening.</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The long journey to Awakening begins in earnest with the first tentative stirrings of right view — the discernment by which one recognizes the validity of the four Noble Truths and the principle of </w:t>
      </w:r>
      <w:proofErr w:type="spellStart"/>
      <w:r w:rsidRPr="003C32EC">
        <w:rPr>
          <w:rFonts w:ascii="Verdana" w:hAnsi="Verdana"/>
          <w:sz w:val="24"/>
          <w:szCs w:val="24"/>
          <w:lang/>
        </w:rPr>
        <w:t>kamma</w:t>
      </w:r>
      <w:proofErr w:type="spellEnd"/>
      <w:r w:rsidRPr="003C32EC">
        <w:rPr>
          <w:rFonts w:ascii="Verdana" w:hAnsi="Verdana"/>
          <w:sz w:val="24"/>
          <w:szCs w:val="24"/>
          <w:lang/>
        </w:rPr>
        <w:t xml:space="preserve">. One begins to see that one's future well-being is neither predestined by fate, nor left to the whims of a divine being or random chance. The responsibility for one's happiness rests squarely on one's own shoulders. Seeing this, one's spiritual aims become suddenly clear: to relinquish the habitual unskillful tendencies of the mind in favor of skillful ones. As this right resolve grows stronger, so </w:t>
      </w:r>
      <w:proofErr w:type="gramStart"/>
      <w:r w:rsidRPr="003C32EC">
        <w:rPr>
          <w:rFonts w:ascii="Verdana" w:hAnsi="Verdana"/>
          <w:sz w:val="24"/>
          <w:szCs w:val="24"/>
          <w:lang/>
        </w:rPr>
        <w:t>does</w:t>
      </w:r>
      <w:proofErr w:type="gramEnd"/>
      <w:r w:rsidRPr="003C32EC">
        <w:rPr>
          <w:rFonts w:ascii="Verdana" w:hAnsi="Verdana"/>
          <w:sz w:val="24"/>
          <w:szCs w:val="24"/>
          <w:lang/>
        </w:rPr>
        <w:t xml:space="preserve"> the heartfelt desire to live a morally upright life, to choose one's actions with care.</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At this point many followers make the inward commitment to take the Buddha's teachings to heart, to become "Buddhist" through the act of taking refuge in the </w:t>
      </w:r>
      <w:r w:rsidRPr="00BC03E9">
        <w:rPr>
          <w:rFonts w:ascii="Verdana" w:hAnsi="Verdana"/>
          <w:sz w:val="24"/>
          <w:szCs w:val="24"/>
          <w:lang/>
        </w:rPr>
        <w:t>Triple Gem</w:t>
      </w:r>
      <w:r w:rsidRPr="003C32EC">
        <w:rPr>
          <w:rFonts w:ascii="Verdana" w:hAnsi="Verdana"/>
          <w:sz w:val="24"/>
          <w:szCs w:val="24"/>
          <w:lang/>
        </w:rPr>
        <w:t xml:space="preserve">: the </w:t>
      </w:r>
      <w:r w:rsidRPr="00BC03E9">
        <w:rPr>
          <w:rFonts w:ascii="Verdana" w:hAnsi="Verdana"/>
          <w:sz w:val="24"/>
          <w:szCs w:val="24"/>
          <w:lang/>
        </w:rPr>
        <w:t>Buddha</w:t>
      </w:r>
      <w:r w:rsidRPr="003C32EC">
        <w:rPr>
          <w:rFonts w:ascii="Verdana" w:hAnsi="Verdana"/>
          <w:sz w:val="24"/>
          <w:szCs w:val="24"/>
          <w:lang/>
        </w:rPr>
        <w:t xml:space="preserve"> (both the historical Buddha and one's own innate potential for Awakening), the </w:t>
      </w:r>
      <w:proofErr w:type="spellStart"/>
      <w:r w:rsidRPr="00BC03E9">
        <w:rPr>
          <w:rFonts w:ascii="Verdana" w:hAnsi="Verdana"/>
          <w:sz w:val="24"/>
          <w:szCs w:val="24"/>
          <w:lang/>
        </w:rPr>
        <w:t>Dhamma</w:t>
      </w:r>
      <w:proofErr w:type="spellEnd"/>
      <w:r w:rsidRPr="003C32EC">
        <w:rPr>
          <w:rFonts w:ascii="Verdana" w:hAnsi="Verdana"/>
          <w:sz w:val="24"/>
          <w:szCs w:val="24"/>
          <w:lang/>
        </w:rPr>
        <w:t xml:space="preserve"> (both the Buddha's teachings and the ultimate Truth towards which they point), and the </w:t>
      </w:r>
      <w:proofErr w:type="spellStart"/>
      <w:r w:rsidRPr="00BC03E9">
        <w:rPr>
          <w:rFonts w:ascii="Verdana" w:hAnsi="Verdana"/>
          <w:sz w:val="24"/>
          <w:szCs w:val="24"/>
          <w:lang/>
        </w:rPr>
        <w:t>Sangha</w:t>
      </w:r>
      <w:proofErr w:type="spellEnd"/>
      <w:r w:rsidRPr="003C32EC">
        <w:rPr>
          <w:rFonts w:ascii="Verdana" w:hAnsi="Verdana"/>
          <w:sz w:val="24"/>
          <w:szCs w:val="24"/>
          <w:lang/>
        </w:rPr>
        <w:t xml:space="preserve"> (both the unbroken monastic lineage that has preserved the teachings since the Buddha's day, and all those who have achieved at least some degree of Awakening). With one's feet thus planted on solid ground, and with the help of an </w:t>
      </w:r>
      <w:r w:rsidRPr="00BC03E9">
        <w:rPr>
          <w:rFonts w:ascii="Verdana" w:hAnsi="Verdana"/>
          <w:sz w:val="24"/>
          <w:szCs w:val="24"/>
          <w:lang/>
        </w:rPr>
        <w:t xml:space="preserve">admirable friend or teacher </w:t>
      </w:r>
      <w:r w:rsidRPr="00BC03E9">
        <w:rPr>
          <w:rFonts w:ascii="Verdana" w:hAnsi="Verdana"/>
          <w:i/>
          <w:iCs/>
          <w:sz w:val="24"/>
          <w:szCs w:val="24"/>
          <w:lang/>
        </w:rPr>
        <w:t>(</w:t>
      </w:r>
      <w:proofErr w:type="spellStart"/>
      <w:r w:rsidRPr="00BC03E9">
        <w:rPr>
          <w:rFonts w:ascii="Verdana" w:hAnsi="Verdana"/>
          <w:i/>
          <w:iCs/>
          <w:sz w:val="24"/>
          <w:szCs w:val="24"/>
          <w:lang/>
        </w:rPr>
        <w:t>kalyanamitta</w:t>
      </w:r>
      <w:proofErr w:type="spellEnd"/>
      <w:r w:rsidRPr="00BC03E9">
        <w:rPr>
          <w:rFonts w:ascii="Verdana" w:hAnsi="Verdana"/>
          <w:i/>
          <w:iCs/>
          <w:sz w:val="24"/>
          <w:szCs w:val="24"/>
          <w:lang/>
        </w:rPr>
        <w:t>)</w:t>
      </w:r>
      <w:r w:rsidRPr="003C32EC">
        <w:rPr>
          <w:rFonts w:ascii="Verdana" w:hAnsi="Verdana"/>
          <w:sz w:val="24"/>
          <w:szCs w:val="24"/>
          <w:lang/>
        </w:rPr>
        <w:t xml:space="preserve"> to guide the way, one is now well-equipped to proceed down the Path, following in the footsteps left by the Buddha himself.</w:t>
      </w:r>
    </w:p>
    <w:p w:rsidR="003C32EC" w:rsidRPr="003C32EC" w:rsidRDefault="003C32EC" w:rsidP="003C32EC">
      <w:pPr>
        <w:rPr>
          <w:rFonts w:ascii="Verdana" w:hAnsi="Verdana"/>
          <w:b/>
          <w:bCs/>
          <w:sz w:val="24"/>
          <w:szCs w:val="24"/>
          <w:lang/>
        </w:rPr>
      </w:pPr>
      <w:r w:rsidRPr="00BC03E9">
        <w:rPr>
          <w:rFonts w:ascii="Verdana" w:hAnsi="Verdana"/>
          <w:b/>
          <w:bCs/>
          <w:i/>
          <w:sz w:val="24"/>
          <w:szCs w:val="24"/>
          <w:lang/>
        </w:rPr>
        <w:t>Virtue</w:t>
      </w:r>
      <w:r w:rsidRPr="003C32EC">
        <w:rPr>
          <w:rFonts w:ascii="Verdana" w:hAnsi="Verdana"/>
          <w:b/>
          <w:bCs/>
          <w:sz w:val="24"/>
          <w:szCs w:val="24"/>
          <w:lang/>
        </w:rPr>
        <w:t xml:space="preserve"> </w:t>
      </w:r>
      <w:r w:rsidRPr="003C32EC">
        <w:rPr>
          <w:rFonts w:ascii="Verdana" w:hAnsi="Verdana"/>
          <w:b/>
          <w:bCs/>
          <w:i/>
          <w:iCs/>
          <w:sz w:val="24"/>
          <w:szCs w:val="24"/>
          <w:lang/>
        </w:rPr>
        <w:t>(</w:t>
      </w:r>
      <w:proofErr w:type="spellStart"/>
      <w:r w:rsidRPr="003C32EC">
        <w:rPr>
          <w:rFonts w:ascii="Verdana" w:hAnsi="Verdana"/>
          <w:b/>
          <w:bCs/>
          <w:i/>
          <w:iCs/>
          <w:sz w:val="24"/>
          <w:szCs w:val="24"/>
          <w:lang/>
        </w:rPr>
        <w:t>sila</w:t>
      </w:r>
      <w:proofErr w:type="spellEnd"/>
      <w:r w:rsidRPr="003C32EC">
        <w:rPr>
          <w:rFonts w:ascii="Verdana" w:hAnsi="Verdana"/>
          <w:b/>
          <w:bCs/>
          <w:i/>
          <w:iCs/>
          <w:sz w:val="24"/>
          <w:szCs w:val="24"/>
          <w:lang/>
        </w:rPr>
        <w:t>)</w:t>
      </w:r>
    </w:p>
    <w:p w:rsidR="00BC03E9" w:rsidRDefault="003C32EC" w:rsidP="003C32EC">
      <w:pPr>
        <w:rPr>
          <w:rFonts w:ascii="Verdana" w:hAnsi="Verdana"/>
          <w:sz w:val="24"/>
          <w:szCs w:val="24"/>
          <w:lang/>
        </w:rPr>
      </w:pPr>
      <w:r w:rsidRPr="003C32EC">
        <w:rPr>
          <w:rFonts w:ascii="Verdana" w:hAnsi="Verdana"/>
          <w:sz w:val="24"/>
          <w:szCs w:val="24"/>
          <w:lang/>
        </w:rPr>
        <w:t xml:space="preserve">Right view and right resolve continue to mature through the development of the path factors associated with </w:t>
      </w:r>
      <w:proofErr w:type="spellStart"/>
      <w:r w:rsidRPr="00BC03E9">
        <w:rPr>
          <w:rFonts w:ascii="Verdana" w:hAnsi="Verdana"/>
          <w:i/>
          <w:iCs/>
          <w:sz w:val="24"/>
          <w:szCs w:val="24"/>
          <w:lang/>
        </w:rPr>
        <w:t>sila</w:t>
      </w:r>
      <w:proofErr w:type="spellEnd"/>
      <w:r w:rsidRPr="00BC03E9">
        <w:rPr>
          <w:rFonts w:ascii="Verdana" w:hAnsi="Verdana"/>
          <w:i/>
          <w:iCs/>
          <w:sz w:val="24"/>
          <w:szCs w:val="24"/>
          <w:lang/>
        </w:rPr>
        <w:t>,</w:t>
      </w:r>
      <w:r w:rsidRPr="00BC03E9">
        <w:rPr>
          <w:rFonts w:ascii="Verdana" w:hAnsi="Verdana"/>
          <w:sz w:val="24"/>
          <w:szCs w:val="24"/>
          <w:lang/>
        </w:rPr>
        <w:t xml:space="preserve"> or virtue</w:t>
      </w:r>
      <w:r w:rsidRPr="003C32EC">
        <w:rPr>
          <w:rFonts w:ascii="Verdana" w:hAnsi="Verdana"/>
          <w:sz w:val="24"/>
          <w:szCs w:val="24"/>
          <w:lang/>
        </w:rPr>
        <w:t xml:space="preserve"> — namely, right speech, right action, and right livelihood. </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These are condensed into a very practical form in the </w:t>
      </w:r>
      <w:r w:rsidRPr="00BC03E9">
        <w:rPr>
          <w:rFonts w:ascii="Verdana" w:hAnsi="Verdana"/>
          <w:sz w:val="24"/>
          <w:szCs w:val="24"/>
          <w:lang/>
        </w:rPr>
        <w:t>five precepts</w:t>
      </w:r>
      <w:r w:rsidRPr="003C32EC">
        <w:rPr>
          <w:rFonts w:ascii="Verdana" w:hAnsi="Verdana"/>
          <w:sz w:val="24"/>
          <w:szCs w:val="24"/>
          <w:lang/>
        </w:rPr>
        <w:t xml:space="preserve">, the basic code of ethical conduct to which every practicing Buddhist subscribes: refraining from killing, stealing, sexual misconduct, lying, and using intoxicants. Even the monks' complex code of </w:t>
      </w:r>
      <w:r w:rsidRPr="00BC03E9">
        <w:rPr>
          <w:rFonts w:ascii="Verdana" w:hAnsi="Verdana"/>
          <w:sz w:val="24"/>
          <w:szCs w:val="24"/>
          <w:lang/>
        </w:rPr>
        <w:t>227 rules</w:t>
      </w:r>
      <w:r w:rsidRPr="003C32EC">
        <w:rPr>
          <w:rFonts w:ascii="Verdana" w:hAnsi="Verdana"/>
          <w:sz w:val="24"/>
          <w:szCs w:val="24"/>
          <w:lang/>
        </w:rPr>
        <w:t xml:space="preserve"> and the nuns' </w:t>
      </w:r>
      <w:r w:rsidRPr="00BC03E9">
        <w:rPr>
          <w:rFonts w:ascii="Verdana" w:hAnsi="Verdana"/>
          <w:sz w:val="24"/>
          <w:szCs w:val="24"/>
          <w:lang/>
        </w:rPr>
        <w:t>311</w:t>
      </w:r>
      <w:r w:rsidRPr="003C32EC">
        <w:rPr>
          <w:rFonts w:ascii="Verdana" w:hAnsi="Verdana"/>
          <w:sz w:val="24"/>
          <w:szCs w:val="24"/>
          <w:lang/>
        </w:rPr>
        <w:t xml:space="preserve"> ultimately have these five basic precepts at their core.</w:t>
      </w:r>
    </w:p>
    <w:p w:rsidR="003C32EC" w:rsidRPr="003C32EC" w:rsidRDefault="003C32EC" w:rsidP="003C32EC">
      <w:pPr>
        <w:rPr>
          <w:rFonts w:ascii="Verdana" w:hAnsi="Verdana"/>
          <w:b/>
          <w:bCs/>
          <w:sz w:val="24"/>
          <w:szCs w:val="24"/>
          <w:lang/>
        </w:rPr>
      </w:pPr>
      <w:r w:rsidRPr="00BC03E9">
        <w:rPr>
          <w:rFonts w:ascii="Verdana" w:hAnsi="Verdana"/>
          <w:b/>
          <w:bCs/>
          <w:i/>
          <w:sz w:val="24"/>
          <w:szCs w:val="24"/>
          <w:lang/>
        </w:rPr>
        <w:t>Concentration</w:t>
      </w:r>
      <w:r w:rsidRPr="003C32EC">
        <w:rPr>
          <w:rFonts w:ascii="Verdana" w:hAnsi="Verdana"/>
          <w:b/>
          <w:bCs/>
          <w:sz w:val="24"/>
          <w:szCs w:val="24"/>
          <w:lang/>
        </w:rPr>
        <w:t xml:space="preserve"> </w:t>
      </w:r>
      <w:r w:rsidRPr="003C32EC">
        <w:rPr>
          <w:rFonts w:ascii="Verdana" w:hAnsi="Verdana"/>
          <w:b/>
          <w:bCs/>
          <w:i/>
          <w:iCs/>
          <w:sz w:val="24"/>
          <w:szCs w:val="24"/>
          <w:lang/>
        </w:rPr>
        <w:t>(</w:t>
      </w:r>
      <w:proofErr w:type="spellStart"/>
      <w:r w:rsidRPr="003C32EC">
        <w:rPr>
          <w:rFonts w:ascii="Verdana" w:hAnsi="Verdana"/>
          <w:b/>
          <w:bCs/>
          <w:i/>
          <w:iCs/>
          <w:sz w:val="24"/>
          <w:szCs w:val="24"/>
          <w:lang/>
        </w:rPr>
        <w:t>samadhi</w:t>
      </w:r>
      <w:proofErr w:type="spellEnd"/>
      <w:r w:rsidRPr="003C32EC">
        <w:rPr>
          <w:rFonts w:ascii="Verdana" w:hAnsi="Verdana"/>
          <w:b/>
          <w:bCs/>
          <w:i/>
          <w:iCs/>
          <w:sz w:val="24"/>
          <w:szCs w:val="24"/>
          <w:lang/>
        </w:rPr>
        <w:t>)</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Having gained a foothold in the purification of one's outward behavior through the practice of </w:t>
      </w:r>
      <w:proofErr w:type="spellStart"/>
      <w:r w:rsidRPr="003C32EC">
        <w:rPr>
          <w:rFonts w:ascii="Verdana" w:hAnsi="Verdana"/>
          <w:i/>
          <w:iCs/>
          <w:sz w:val="24"/>
          <w:szCs w:val="24"/>
          <w:lang/>
        </w:rPr>
        <w:t>sila</w:t>
      </w:r>
      <w:proofErr w:type="spellEnd"/>
      <w:r w:rsidRPr="003C32EC">
        <w:rPr>
          <w:rFonts w:ascii="Verdana" w:hAnsi="Verdana"/>
          <w:i/>
          <w:iCs/>
          <w:sz w:val="24"/>
          <w:szCs w:val="24"/>
          <w:lang/>
        </w:rPr>
        <w:t>,</w:t>
      </w:r>
      <w:r w:rsidRPr="003C32EC">
        <w:rPr>
          <w:rFonts w:ascii="Verdana" w:hAnsi="Verdana"/>
          <w:sz w:val="24"/>
          <w:szCs w:val="24"/>
          <w:lang/>
        </w:rPr>
        <w:t xml:space="preserve"> the essential groundwork has been laid for delving into the most subtle and transformative aspect of the path: meditation and the development of </w:t>
      </w:r>
      <w:proofErr w:type="spellStart"/>
      <w:r w:rsidRPr="003C32EC">
        <w:rPr>
          <w:rFonts w:ascii="Verdana" w:hAnsi="Verdana"/>
          <w:i/>
          <w:iCs/>
          <w:sz w:val="24"/>
          <w:szCs w:val="24"/>
          <w:lang/>
        </w:rPr>
        <w:t>samadhi</w:t>
      </w:r>
      <w:proofErr w:type="spellEnd"/>
      <w:r w:rsidRPr="003C32EC">
        <w:rPr>
          <w:rFonts w:ascii="Verdana" w:hAnsi="Verdana"/>
          <w:i/>
          <w:iCs/>
          <w:sz w:val="24"/>
          <w:szCs w:val="24"/>
          <w:lang/>
        </w:rPr>
        <w:t>,</w:t>
      </w:r>
      <w:r w:rsidRPr="003C32EC">
        <w:rPr>
          <w:rFonts w:ascii="Verdana" w:hAnsi="Verdana"/>
          <w:sz w:val="24"/>
          <w:szCs w:val="24"/>
          <w:lang/>
        </w:rPr>
        <w:t xml:space="preserve"> or concentration. This is spelled out in detail in the final three path factors: right effort, by which one learns how to favor skillful qualities of mind over unskillful ones; right mindfulness, by which one learns to keep one's attention continually grounded in the present moment of experience; and right concentration, by which one learns to immerse the mind so thoroughly and unwaveringly in its meditation object that it enters </w:t>
      </w:r>
      <w:proofErr w:type="spellStart"/>
      <w:r w:rsidRPr="00C72D4E">
        <w:rPr>
          <w:rFonts w:ascii="Verdana" w:hAnsi="Verdana"/>
          <w:i/>
          <w:iCs/>
          <w:sz w:val="24"/>
          <w:szCs w:val="24"/>
          <w:lang/>
        </w:rPr>
        <w:t>jhana</w:t>
      </w:r>
      <w:proofErr w:type="spellEnd"/>
      <w:r w:rsidRPr="003C32EC">
        <w:rPr>
          <w:rFonts w:ascii="Verdana" w:hAnsi="Verdana"/>
          <w:i/>
          <w:iCs/>
          <w:sz w:val="24"/>
          <w:szCs w:val="24"/>
          <w:lang/>
        </w:rPr>
        <w:t>,</w:t>
      </w:r>
      <w:r w:rsidRPr="003C32EC">
        <w:rPr>
          <w:rFonts w:ascii="Verdana" w:hAnsi="Verdana"/>
          <w:sz w:val="24"/>
          <w:szCs w:val="24"/>
          <w:lang/>
        </w:rPr>
        <w:t xml:space="preserve"> a series of progressively deeper states of mental and physical </w:t>
      </w:r>
      <w:proofErr w:type="spellStart"/>
      <w:r w:rsidRPr="003C32EC">
        <w:rPr>
          <w:rFonts w:ascii="Verdana" w:hAnsi="Verdana"/>
          <w:sz w:val="24"/>
          <w:szCs w:val="24"/>
          <w:lang/>
        </w:rPr>
        <w:t>tranquillity</w:t>
      </w:r>
      <w:proofErr w:type="spellEnd"/>
      <w:r w:rsidRPr="003C32EC">
        <w:rPr>
          <w:rFonts w:ascii="Verdana" w:hAnsi="Verdana"/>
          <w:sz w:val="24"/>
          <w:szCs w:val="24"/>
          <w:lang/>
        </w:rPr>
        <w:t>.</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Right mindfulness and right concentration are developed in tandem through </w:t>
      </w:r>
      <w:proofErr w:type="spellStart"/>
      <w:r w:rsidRPr="00C72D4E">
        <w:rPr>
          <w:rFonts w:ascii="Verdana" w:hAnsi="Verdana"/>
          <w:i/>
          <w:iCs/>
          <w:sz w:val="24"/>
          <w:szCs w:val="24"/>
          <w:lang/>
        </w:rPr>
        <w:t>satipatthana</w:t>
      </w:r>
      <w:proofErr w:type="spellEnd"/>
      <w:r w:rsidRPr="003C32EC">
        <w:rPr>
          <w:rFonts w:ascii="Verdana" w:hAnsi="Verdana"/>
          <w:sz w:val="24"/>
          <w:szCs w:val="24"/>
          <w:lang/>
        </w:rPr>
        <w:t xml:space="preserve"> ("frames of reference" or "foundations of mindfulness"), a systematic approach to meditation practice that embraces a wide range of skills and techniques. Of these practices, </w:t>
      </w:r>
      <w:r w:rsidRPr="00C72D4E">
        <w:rPr>
          <w:rFonts w:ascii="Verdana" w:hAnsi="Verdana"/>
          <w:sz w:val="24"/>
          <w:szCs w:val="24"/>
          <w:lang/>
        </w:rPr>
        <w:t>mindfulness of the body</w:t>
      </w:r>
      <w:r w:rsidRPr="003C32EC">
        <w:rPr>
          <w:rFonts w:ascii="Verdana" w:hAnsi="Verdana"/>
          <w:sz w:val="24"/>
          <w:szCs w:val="24"/>
          <w:lang/>
        </w:rPr>
        <w:t xml:space="preserve"> (especially </w:t>
      </w:r>
      <w:r w:rsidRPr="00C72D4E">
        <w:rPr>
          <w:rFonts w:ascii="Verdana" w:hAnsi="Verdana"/>
          <w:sz w:val="24"/>
          <w:szCs w:val="24"/>
          <w:lang/>
        </w:rPr>
        <w:t>mindfulness of breathing</w:t>
      </w:r>
      <w:r w:rsidRPr="003C32EC">
        <w:rPr>
          <w:rFonts w:ascii="Verdana" w:hAnsi="Verdana"/>
          <w:sz w:val="24"/>
          <w:szCs w:val="24"/>
          <w:lang/>
        </w:rPr>
        <w:t xml:space="preserve">) is particularly effective at bringing into balance the twin qualities of </w:t>
      </w:r>
      <w:proofErr w:type="spellStart"/>
      <w:r w:rsidRPr="003C32EC">
        <w:rPr>
          <w:rFonts w:ascii="Verdana" w:hAnsi="Verdana"/>
          <w:sz w:val="24"/>
          <w:szCs w:val="24"/>
          <w:lang/>
        </w:rPr>
        <w:t>tranquillity</w:t>
      </w:r>
      <w:proofErr w:type="spellEnd"/>
      <w:r w:rsidRPr="003C32EC">
        <w:rPr>
          <w:rFonts w:ascii="Verdana" w:hAnsi="Verdana"/>
          <w:sz w:val="24"/>
          <w:szCs w:val="24"/>
          <w:lang/>
        </w:rPr>
        <w:t xml:space="preserve"> </w:t>
      </w:r>
      <w:r w:rsidRPr="003C32EC">
        <w:rPr>
          <w:rFonts w:ascii="Verdana" w:hAnsi="Verdana"/>
          <w:i/>
          <w:iCs/>
          <w:sz w:val="24"/>
          <w:szCs w:val="24"/>
          <w:lang/>
        </w:rPr>
        <w:t>(</w:t>
      </w:r>
      <w:proofErr w:type="spellStart"/>
      <w:r w:rsidRPr="003C32EC">
        <w:rPr>
          <w:rFonts w:ascii="Verdana" w:hAnsi="Verdana"/>
          <w:i/>
          <w:iCs/>
          <w:sz w:val="24"/>
          <w:szCs w:val="24"/>
          <w:lang/>
        </w:rPr>
        <w:t>samatha</w:t>
      </w:r>
      <w:proofErr w:type="spellEnd"/>
      <w:r w:rsidRPr="003C32EC">
        <w:rPr>
          <w:rFonts w:ascii="Verdana" w:hAnsi="Verdana"/>
          <w:i/>
          <w:iCs/>
          <w:sz w:val="24"/>
          <w:szCs w:val="24"/>
          <w:lang/>
        </w:rPr>
        <w:t>)</w:t>
      </w:r>
      <w:r w:rsidRPr="003C32EC">
        <w:rPr>
          <w:rFonts w:ascii="Verdana" w:hAnsi="Verdana"/>
          <w:sz w:val="24"/>
          <w:szCs w:val="24"/>
          <w:lang/>
        </w:rPr>
        <w:t xml:space="preserve"> and insight </w:t>
      </w:r>
      <w:r w:rsidRPr="003C32EC">
        <w:rPr>
          <w:rFonts w:ascii="Verdana" w:hAnsi="Verdana"/>
          <w:i/>
          <w:iCs/>
          <w:sz w:val="24"/>
          <w:szCs w:val="24"/>
          <w:lang/>
        </w:rPr>
        <w:t>(</w:t>
      </w:r>
      <w:proofErr w:type="spellStart"/>
      <w:r w:rsidRPr="003C32EC">
        <w:rPr>
          <w:rFonts w:ascii="Verdana" w:hAnsi="Verdana"/>
          <w:i/>
          <w:iCs/>
          <w:sz w:val="24"/>
          <w:szCs w:val="24"/>
          <w:lang/>
        </w:rPr>
        <w:t>vipassana</w:t>
      </w:r>
      <w:proofErr w:type="spellEnd"/>
      <w:r w:rsidRPr="003C32EC">
        <w:rPr>
          <w:rFonts w:ascii="Verdana" w:hAnsi="Verdana"/>
          <w:i/>
          <w:iCs/>
          <w:sz w:val="24"/>
          <w:szCs w:val="24"/>
          <w:lang/>
        </w:rPr>
        <w:t>),</w:t>
      </w:r>
      <w:r w:rsidRPr="003C32EC">
        <w:rPr>
          <w:rFonts w:ascii="Verdana" w:hAnsi="Verdana"/>
          <w:sz w:val="24"/>
          <w:szCs w:val="24"/>
          <w:lang/>
        </w:rPr>
        <w:t xml:space="preserve"> or clear-seeing. Through persistent practice, the </w:t>
      </w:r>
      <w:proofErr w:type="spellStart"/>
      <w:r w:rsidRPr="003C32EC">
        <w:rPr>
          <w:rFonts w:ascii="Verdana" w:hAnsi="Verdana"/>
          <w:sz w:val="24"/>
          <w:szCs w:val="24"/>
          <w:lang/>
        </w:rPr>
        <w:t>meditator</w:t>
      </w:r>
      <w:proofErr w:type="spellEnd"/>
      <w:r w:rsidRPr="003C32EC">
        <w:rPr>
          <w:rFonts w:ascii="Verdana" w:hAnsi="Verdana"/>
          <w:sz w:val="24"/>
          <w:szCs w:val="24"/>
          <w:lang/>
        </w:rPr>
        <w:t xml:space="preserve"> becomes more adept at bringing the combined powers of </w:t>
      </w:r>
      <w:proofErr w:type="spellStart"/>
      <w:r w:rsidRPr="003C32EC">
        <w:rPr>
          <w:rFonts w:ascii="Verdana" w:hAnsi="Verdana"/>
          <w:i/>
          <w:iCs/>
          <w:sz w:val="24"/>
          <w:szCs w:val="24"/>
          <w:lang/>
        </w:rPr>
        <w:t>samatha-vipassana</w:t>
      </w:r>
      <w:proofErr w:type="spellEnd"/>
      <w:r w:rsidRPr="003C32EC">
        <w:rPr>
          <w:rFonts w:ascii="Verdana" w:hAnsi="Verdana"/>
          <w:sz w:val="24"/>
          <w:szCs w:val="24"/>
          <w:lang/>
        </w:rPr>
        <w:t xml:space="preserve"> to bear in an exploration of the fundamental nature of mind and body</w:t>
      </w:r>
      <w:proofErr w:type="gramStart"/>
      <w:r w:rsidRPr="003C32EC">
        <w:rPr>
          <w:rFonts w:ascii="Verdana" w:hAnsi="Verdana"/>
          <w:sz w:val="24"/>
          <w:szCs w:val="24"/>
          <w:lang/>
        </w:rPr>
        <w:t>.</w:t>
      </w:r>
      <w:r w:rsidRPr="00C72D4E">
        <w:rPr>
          <w:rFonts w:ascii="Verdana" w:hAnsi="Verdana"/>
          <w:sz w:val="24"/>
          <w:szCs w:val="24"/>
          <w:lang/>
        </w:rPr>
        <w:t>[</w:t>
      </w:r>
      <w:proofErr w:type="gramEnd"/>
      <w:r w:rsidRPr="00C72D4E">
        <w:rPr>
          <w:rFonts w:ascii="Verdana" w:hAnsi="Verdana"/>
          <w:sz w:val="24"/>
          <w:szCs w:val="24"/>
          <w:lang/>
        </w:rPr>
        <w:t>14]</w:t>
      </w:r>
      <w:r w:rsidRPr="003C32EC">
        <w:rPr>
          <w:rFonts w:ascii="Verdana" w:hAnsi="Verdana"/>
          <w:sz w:val="24"/>
          <w:szCs w:val="24"/>
          <w:lang/>
        </w:rPr>
        <w:t xml:space="preserve"> As the </w:t>
      </w:r>
      <w:proofErr w:type="spellStart"/>
      <w:r w:rsidRPr="003C32EC">
        <w:rPr>
          <w:rFonts w:ascii="Verdana" w:hAnsi="Verdana"/>
          <w:sz w:val="24"/>
          <w:szCs w:val="24"/>
          <w:lang/>
        </w:rPr>
        <w:t>meditator</w:t>
      </w:r>
      <w:proofErr w:type="spellEnd"/>
      <w:r w:rsidRPr="003C32EC">
        <w:rPr>
          <w:rFonts w:ascii="Verdana" w:hAnsi="Verdana"/>
          <w:sz w:val="24"/>
          <w:szCs w:val="24"/>
          <w:lang/>
        </w:rPr>
        <w:t xml:space="preserve"> masters the ability to frame his immediate experience in terms of </w:t>
      </w:r>
      <w:proofErr w:type="spellStart"/>
      <w:r w:rsidRPr="003C32EC">
        <w:rPr>
          <w:rFonts w:ascii="Verdana" w:hAnsi="Verdana"/>
          <w:i/>
          <w:iCs/>
          <w:sz w:val="24"/>
          <w:szCs w:val="24"/>
          <w:lang/>
        </w:rPr>
        <w:t>anicca</w:t>
      </w:r>
      <w:proofErr w:type="spellEnd"/>
      <w:r w:rsidRPr="003C32EC">
        <w:rPr>
          <w:rFonts w:ascii="Verdana" w:hAnsi="Verdana"/>
          <w:sz w:val="24"/>
          <w:szCs w:val="24"/>
          <w:lang/>
        </w:rPr>
        <w:t xml:space="preserve"> (inconstancy), </w:t>
      </w:r>
      <w:proofErr w:type="spellStart"/>
      <w:r w:rsidRPr="003C32EC">
        <w:rPr>
          <w:rFonts w:ascii="Verdana" w:hAnsi="Verdana"/>
          <w:i/>
          <w:iCs/>
          <w:sz w:val="24"/>
          <w:szCs w:val="24"/>
          <w:lang/>
        </w:rPr>
        <w:t>dukkha</w:t>
      </w:r>
      <w:proofErr w:type="spellEnd"/>
      <w:r w:rsidRPr="003C32EC">
        <w:rPr>
          <w:rFonts w:ascii="Verdana" w:hAnsi="Verdana"/>
          <w:i/>
          <w:iCs/>
          <w:sz w:val="24"/>
          <w:szCs w:val="24"/>
          <w:lang/>
        </w:rPr>
        <w:t>,</w:t>
      </w:r>
      <w:r w:rsidRPr="003C32EC">
        <w:rPr>
          <w:rFonts w:ascii="Verdana" w:hAnsi="Verdana"/>
          <w:sz w:val="24"/>
          <w:szCs w:val="24"/>
          <w:lang/>
        </w:rPr>
        <w:t xml:space="preserve"> and </w:t>
      </w:r>
      <w:proofErr w:type="spellStart"/>
      <w:r w:rsidRPr="003C32EC">
        <w:rPr>
          <w:rFonts w:ascii="Verdana" w:hAnsi="Verdana"/>
          <w:i/>
          <w:iCs/>
          <w:sz w:val="24"/>
          <w:szCs w:val="24"/>
          <w:lang/>
        </w:rPr>
        <w:t>anatta</w:t>
      </w:r>
      <w:proofErr w:type="spellEnd"/>
      <w:r w:rsidRPr="003C32EC">
        <w:rPr>
          <w:rFonts w:ascii="Verdana" w:hAnsi="Verdana"/>
          <w:sz w:val="24"/>
          <w:szCs w:val="24"/>
          <w:lang/>
        </w:rPr>
        <w:t xml:space="preserve"> (not-self), even the subtlest manifestations of these three characteristics of experience are brought into exquisitely sharp focus. At the same time, the root cause of </w:t>
      </w:r>
      <w:proofErr w:type="spellStart"/>
      <w:r w:rsidRPr="003C32EC">
        <w:rPr>
          <w:rFonts w:ascii="Verdana" w:hAnsi="Verdana"/>
          <w:i/>
          <w:iCs/>
          <w:sz w:val="24"/>
          <w:szCs w:val="24"/>
          <w:lang/>
        </w:rPr>
        <w:t>dukkha</w:t>
      </w:r>
      <w:proofErr w:type="spellEnd"/>
      <w:r w:rsidRPr="003C32EC">
        <w:rPr>
          <w:rFonts w:ascii="Verdana" w:hAnsi="Verdana"/>
          <w:sz w:val="24"/>
          <w:szCs w:val="24"/>
          <w:lang/>
        </w:rPr>
        <w:t xml:space="preserve"> — craving — is relentlessly exposed to the light of awareness. Eventually craving is left with no place to hide, the entire karmic process that fabricates </w:t>
      </w:r>
      <w:proofErr w:type="spellStart"/>
      <w:r w:rsidRPr="003C32EC">
        <w:rPr>
          <w:rFonts w:ascii="Verdana" w:hAnsi="Verdana"/>
          <w:i/>
          <w:iCs/>
          <w:sz w:val="24"/>
          <w:szCs w:val="24"/>
          <w:lang/>
        </w:rPr>
        <w:t>dukkha</w:t>
      </w:r>
      <w:proofErr w:type="spellEnd"/>
      <w:r w:rsidRPr="003C32EC">
        <w:rPr>
          <w:rFonts w:ascii="Verdana" w:hAnsi="Verdana"/>
          <w:sz w:val="24"/>
          <w:szCs w:val="24"/>
          <w:lang/>
        </w:rPr>
        <w:t xml:space="preserve"> unravels, the eightfold path reaches its noble climax, and the </w:t>
      </w:r>
      <w:proofErr w:type="spellStart"/>
      <w:r w:rsidRPr="003C32EC">
        <w:rPr>
          <w:rFonts w:ascii="Verdana" w:hAnsi="Verdana"/>
          <w:sz w:val="24"/>
          <w:szCs w:val="24"/>
          <w:lang/>
        </w:rPr>
        <w:t>meditator</w:t>
      </w:r>
      <w:proofErr w:type="spellEnd"/>
      <w:r w:rsidRPr="003C32EC">
        <w:rPr>
          <w:rFonts w:ascii="Verdana" w:hAnsi="Verdana"/>
          <w:sz w:val="24"/>
          <w:szCs w:val="24"/>
          <w:lang/>
        </w:rPr>
        <w:t xml:space="preserve"> gains, at long last, his or her first unmistakable glimpse of the Unconditioned — </w:t>
      </w:r>
      <w:proofErr w:type="spellStart"/>
      <w:r w:rsidRPr="00C72D4E">
        <w:rPr>
          <w:rFonts w:ascii="Verdana" w:hAnsi="Verdana"/>
          <w:sz w:val="24"/>
          <w:szCs w:val="24"/>
          <w:lang/>
        </w:rPr>
        <w:t>Nibbana</w:t>
      </w:r>
      <w:proofErr w:type="spellEnd"/>
      <w:r w:rsidRPr="003C32EC">
        <w:rPr>
          <w:rFonts w:ascii="Verdana" w:hAnsi="Verdana"/>
          <w:sz w:val="24"/>
          <w:szCs w:val="24"/>
          <w:lang/>
        </w:rPr>
        <w:t>.</w:t>
      </w:r>
    </w:p>
    <w:p w:rsidR="00C72D4E" w:rsidRDefault="00C72D4E" w:rsidP="003C32EC">
      <w:pPr>
        <w:rPr>
          <w:rFonts w:ascii="Verdana" w:hAnsi="Verdana"/>
          <w:b/>
          <w:bCs/>
          <w:sz w:val="24"/>
          <w:szCs w:val="24"/>
          <w:lang/>
        </w:rPr>
      </w:pPr>
    </w:p>
    <w:p w:rsidR="00C72D4E" w:rsidRDefault="00C72D4E" w:rsidP="003C32EC">
      <w:pPr>
        <w:rPr>
          <w:rFonts w:ascii="Verdana" w:hAnsi="Verdana"/>
          <w:b/>
          <w:bCs/>
          <w:sz w:val="24"/>
          <w:szCs w:val="24"/>
          <w:lang/>
        </w:rPr>
      </w:pPr>
    </w:p>
    <w:p w:rsidR="003C32EC" w:rsidRPr="006376B1" w:rsidRDefault="003C32EC" w:rsidP="003C32EC">
      <w:pPr>
        <w:rPr>
          <w:rFonts w:ascii="Verdana" w:hAnsi="Verdana"/>
          <w:b/>
          <w:bCs/>
          <w:i/>
          <w:sz w:val="24"/>
          <w:szCs w:val="24"/>
          <w:lang/>
        </w:rPr>
      </w:pPr>
      <w:r w:rsidRPr="006376B1">
        <w:rPr>
          <w:rFonts w:ascii="Verdana" w:hAnsi="Verdana"/>
          <w:b/>
          <w:bCs/>
          <w:i/>
          <w:sz w:val="24"/>
          <w:szCs w:val="24"/>
          <w:lang/>
        </w:rPr>
        <w:t>Awakening</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This first enlightenment experience, known as </w:t>
      </w:r>
      <w:r w:rsidRPr="006376B1">
        <w:rPr>
          <w:rFonts w:ascii="Verdana" w:hAnsi="Verdana"/>
          <w:sz w:val="24"/>
          <w:szCs w:val="24"/>
          <w:lang/>
        </w:rPr>
        <w:t>stream-entry</w:t>
      </w:r>
      <w:r w:rsidRPr="003C32EC">
        <w:rPr>
          <w:rFonts w:ascii="Verdana" w:hAnsi="Verdana"/>
          <w:sz w:val="24"/>
          <w:szCs w:val="24"/>
          <w:lang/>
        </w:rPr>
        <w:t xml:space="preserve"> </w:t>
      </w:r>
      <w:r w:rsidRPr="003C32EC">
        <w:rPr>
          <w:rFonts w:ascii="Verdana" w:hAnsi="Verdana"/>
          <w:i/>
          <w:iCs/>
          <w:sz w:val="24"/>
          <w:szCs w:val="24"/>
          <w:lang/>
        </w:rPr>
        <w:t>(</w:t>
      </w:r>
      <w:proofErr w:type="spellStart"/>
      <w:r w:rsidRPr="003C32EC">
        <w:rPr>
          <w:rFonts w:ascii="Verdana" w:hAnsi="Verdana"/>
          <w:i/>
          <w:iCs/>
          <w:sz w:val="24"/>
          <w:szCs w:val="24"/>
          <w:lang/>
        </w:rPr>
        <w:t>sotapatti</w:t>
      </w:r>
      <w:proofErr w:type="spellEnd"/>
      <w:r w:rsidRPr="003C32EC">
        <w:rPr>
          <w:rFonts w:ascii="Verdana" w:hAnsi="Verdana"/>
          <w:i/>
          <w:iCs/>
          <w:sz w:val="24"/>
          <w:szCs w:val="24"/>
          <w:lang/>
        </w:rPr>
        <w:t>),</w:t>
      </w:r>
      <w:r w:rsidRPr="003C32EC">
        <w:rPr>
          <w:rFonts w:ascii="Verdana" w:hAnsi="Verdana"/>
          <w:sz w:val="24"/>
          <w:szCs w:val="24"/>
          <w:lang/>
        </w:rPr>
        <w:t xml:space="preserve"> is the first of four progressive stages of Awakening, each of which entails the irreversible shedding or weakening of several </w:t>
      </w:r>
      <w:r w:rsidRPr="006376B1">
        <w:rPr>
          <w:rFonts w:ascii="Verdana" w:hAnsi="Verdana"/>
          <w:sz w:val="24"/>
          <w:szCs w:val="24"/>
          <w:lang/>
        </w:rPr>
        <w:t>fetters</w:t>
      </w:r>
      <w:r w:rsidRPr="003C32EC">
        <w:rPr>
          <w:rFonts w:ascii="Verdana" w:hAnsi="Verdana"/>
          <w:sz w:val="24"/>
          <w:szCs w:val="24"/>
          <w:lang/>
        </w:rPr>
        <w:t xml:space="preserve"> </w:t>
      </w:r>
      <w:r w:rsidRPr="003C32EC">
        <w:rPr>
          <w:rFonts w:ascii="Verdana" w:hAnsi="Verdana"/>
          <w:i/>
          <w:iCs/>
          <w:sz w:val="24"/>
          <w:szCs w:val="24"/>
          <w:lang/>
        </w:rPr>
        <w:t>(</w:t>
      </w:r>
      <w:proofErr w:type="spellStart"/>
      <w:r w:rsidRPr="003C32EC">
        <w:rPr>
          <w:rFonts w:ascii="Verdana" w:hAnsi="Verdana"/>
          <w:i/>
          <w:iCs/>
          <w:sz w:val="24"/>
          <w:szCs w:val="24"/>
          <w:lang/>
        </w:rPr>
        <w:t>samyojana</w:t>
      </w:r>
      <w:proofErr w:type="spellEnd"/>
      <w:r w:rsidRPr="003C32EC">
        <w:rPr>
          <w:rFonts w:ascii="Verdana" w:hAnsi="Verdana"/>
          <w:i/>
          <w:iCs/>
          <w:sz w:val="24"/>
          <w:szCs w:val="24"/>
          <w:lang/>
        </w:rPr>
        <w:t>),</w:t>
      </w:r>
      <w:r w:rsidRPr="003C32EC">
        <w:rPr>
          <w:rFonts w:ascii="Verdana" w:hAnsi="Verdana"/>
          <w:sz w:val="24"/>
          <w:szCs w:val="24"/>
          <w:lang/>
        </w:rPr>
        <w:t xml:space="preserve"> the manifestations of ignorance that bind a person to the cycle of birth and death. Stream-entry marks an unprecedented and radical turning point both in the practitioner's current life and in the entirety of his or her long journey in </w:t>
      </w:r>
      <w:proofErr w:type="spellStart"/>
      <w:r w:rsidRPr="003C32EC">
        <w:rPr>
          <w:rFonts w:ascii="Verdana" w:hAnsi="Verdana"/>
          <w:sz w:val="24"/>
          <w:szCs w:val="24"/>
          <w:lang/>
        </w:rPr>
        <w:t>samsara</w:t>
      </w:r>
      <w:proofErr w:type="spellEnd"/>
      <w:r w:rsidRPr="003C32EC">
        <w:rPr>
          <w:rFonts w:ascii="Verdana" w:hAnsi="Verdana"/>
          <w:sz w:val="24"/>
          <w:szCs w:val="24"/>
          <w:lang/>
        </w:rPr>
        <w:t>. For it is at this point that any lingering doubts about the truth of the Buddha's teachings disappear; it is at this point that any belief in the purifying efficacy of rites and rituals evaporates; and it is at this point that the long-cherished notion of an abiding personal "self" falls away. The stream-enterer is said to be assured of no more than seven future rebirths (all of them favorable) before eventually attaining full Awakening.</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But full Awakening is still a long way off. As the practitioner presses on with renewed diligence, he or she passes through two more significant landmarks: once-returning </w:t>
      </w:r>
      <w:r w:rsidRPr="003C32EC">
        <w:rPr>
          <w:rFonts w:ascii="Verdana" w:hAnsi="Verdana"/>
          <w:i/>
          <w:iCs/>
          <w:sz w:val="24"/>
          <w:szCs w:val="24"/>
          <w:lang/>
        </w:rPr>
        <w:t>(</w:t>
      </w:r>
      <w:proofErr w:type="spellStart"/>
      <w:r w:rsidRPr="003C32EC">
        <w:rPr>
          <w:rFonts w:ascii="Verdana" w:hAnsi="Verdana"/>
          <w:i/>
          <w:iCs/>
          <w:sz w:val="24"/>
          <w:szCs w:val="24"/>
          <w:lang/>
        </w:rPr>
        <w:t>sakadagati</w:t>
      </w:r>
      <w:proofErr w:type="spellEnd"/>
      <w:r w:rsidRPr="003C32EC">
        <w:rPr>
          <w:rFonts w:ascii="Verdana" w:hAnsi="Verdana"/>
          <w:i/>
          <w:iCs/>
          <w:sz w:val="24"/>
          <w:szCs w:val="24"/>
          <w:lang/>
        </w:rPr>
        <w:t>),</w:t>
      </w:r>
      <w:r w:rsidRPr="003C32EC">
        <w:rPr>
          <w:rFonts w:ascii="Verdana" w:hAnsi="Verdana"/>
          <w:sz w:val="24"/>
          <w:szCs w:val="24"/>
          <w:lang/>
        </w:rPr>
        <w:t xml:space="preserve"> which is accompanied by the weakening of the fetters of sensual desire and ill-will, and non-returning </w:t>
      </w:r>
      <w:r w:rsidRPr="003C32EC">
        <w:rPr>
          <w:rFonts w:ascii="Verdana" w:hAnsi="Verdana"/>
          <w:i/>
          <w:iCs/>
          <w:sz w:val="24"/>
          <w:szCs w:val="24"/>
          <w:lang/>
        </w:rPr>
        <w:t>(</w:t>
      </w:r>
      <w:proofErr w:type="spellStart"/>
      <w:r w:rsidRPr="003C32EC">
        <w:rPr>
          <w:rFonts w:ascii="Verdana" w:hAnsi="Verdana"/>
          <w:i/>
          <w:iCs/>
          <w:sz w:val="24"/>
          <w:szCs w:val="24"/>
          <w:lang/>
        </w:rPr>
        <w:t>agati</w:t>
      </w:r>
      <w:proofErr w:type="spellEnd"/>
      <w:r w:rsidRPr="003C32EC">
        <w:rPr>
          <w:rFonts w:ascii="Verdana" w:hAnsi="Verdana"/>
          <w:i/>
          <w:iCs/>
          <w:sz w:val="24"/>
          <w:szCs w:val="24"/>
          <w:lang/>
        </w:rPr>
        <w:t>)</w:t>
      </w:r>
      <w:r w:rsidRPr="003C32EC">
        <w:rPr>
          <w:rFonts w:ascii="Verdana" w:hAnsi="Verdana"/>
          <w:sz w:val="24"/>
          <w:szCs w:val="24"/>
          <w:lang/>
        </w:rPr>
        <w:t xml:space="preserve">, in which these two fetters are uprooted altogether. The final stage of Awakening — </w:t>
      </w:r>
      <w:proofErr w:type="spellStart"/>
      <w:r w:rsidRPr="003C32EC">
        <w:rPr>
          <w:rFonts w:ascii="Verdana" w:hAnsi="Verdana"/>
          <w:i/>
          <w:iCs/>
          <w:sz w:val="24"/>
          <w:szCs w:val="24"/>
          <w:lang/>
        </w:rPr>
        <w:t>arahatta</w:t>
      </w:r>
      <w:proofErr w:type="spellEnd"/>
      <w:r w:rsidRPr="003C32EC">
        <w:rPr>
          <w:rFonts w:ascii="Verdana" w:hAnsi="Verdana"/>
          <w:sz w:val="24"/>
          <w:szCs w:val="24"/>
          <w:lang/>
        </w:rPr>
        <w:t xml:space="preserve"> — occurs when even the most refined and subtle levels of craving and </w:t>
      </w:r>
      <w:proofErr w:type="gramStart"/>
      <w:r w:rsidRPr="003C32EC">
        <w:rPr>
          <w:rFonts w:ascii="Verdana" w:hAnsi="Verdana"/>
          <w:sz w:val="24"/>
          <w:szCs w:val="24"/>
          <w:lang/>
        </w:rPr>
        <w:t>conceit are</w:t>
      </w:r>
      <w:proofErr w:type="gramEnd"/>
      <w:r w:rsidRPr="003C32EC">
        <w:rPr>
          <w:rFonts w:ascii="Verdana" w:hAnsi="Verdana"/>
          <w:sz w:val="24"/>
          <w:szCs w:val="24"/>
          <w:lang/>
        </w:rPr>
        <w:t xml:space="preserve"> irrevocably extinguished. At this point the practitioner — now an </w:t>
      </w:r>
      <w:proofErr w:type="spellStart"/>
      <w:r w:rsidRPr="003C32EC">
        <w:rPr>
          <w:rFonts w:ascii="Verdana" w:hAnsi="Verdana"/>
          <w:i/>
          <w:iCs/>
          <w:sz w:val="24"/>
          <w:szCs w:val="24"/>
          <w:lang/>
        </w:rPr>
        <w:t>arahant</w:t>
      </w:r>
      <w:proofErr w:type="spellEnd"/>
      <w:r w:rsidRPr="003C32EC">
        <w:rPr>
          <w:rFonts w:ascii="Verdana" w:hAnsi="Verdana"/>
          <w:i/>
          <w:iCs/>
          <w:sz w:val="24"/>
          <w:szCs w:val="24"/>
          <w:lang/>
        </w:rPr>
        <w:t>,</w:t>
      </w:r>
      <w:r w:rsidRPr="003C32EC">
        <w:rPr>
          <w:rFonts w:ascii="Verdana" w:hAnsi="Verdana"/>
          <w:sz w:val="24"/>
          <w:szCs w:val="24"/>
          <w:lang/>
        </w:rPr>
        <w:t xml:space="preserve"> or "worthy one" — arrives at the end-point of the Buddha's teaching. With ignorance, suffering, stress, and rebirth having all come to their end, the </w:t>
      </w:r>
      <w:proofErr w:type="spellStart"/>
      <w:r w:rsidRPr="003C32EC">
        <w:rPr>
          <w:rFonts w:ascii="Verdana" w:hAnsi="Verdana"/>
          <w:sz w:val="24"/>
          <w:szCs w:val="24"/>
          <w:lang/>
        </w:rPr>
        <w:t>arahant</w:t>
      </w:r>
      <w:proofErr w:type="spellEnd"/>
      <w:r w:rsidRPr="003C32EC">
        <w:rPr>
          <w:rFonts w:ascii="Verdana" w:hAnsi="Verdana"/>
          <w:sz w:val="24"/>
          <w:szCs w:val="24"/>
          <w:lang/>
        </w:rPr>
        <w:t xml:space="preserve"> at last can utter the victory cry first proclaimed by the Buddha upon his Awakening:</w:t>
      </w:r>
    </w:p>
    <w:p w:rsidR="003C32EC" w:rsidRPr="003C32EC" w:rsidRDefault="003C32EC" w:rsidP="003C32EC">
      <w:pPr>
        <w:rPr>
          <w:rFonts w:ascii="Verdana" w:hAnsi="Verdana"/>
          <w:sz w:val="24"/>
          <w:szCs w:val="24"/>
          <w:lang/>
        </w:rPr>
      </w:pPr>
      <w:r w:rsidRPr="003C32EC">
        <w:rPr>
          <w:rFonts w:ascii="Verdana" w:hAnsi="Verdana"/>
          <w:sz w:val="24"/>
          <w:szCs w:val="24"/>
          <w:lang/>
        </w:rPr>
        <w:t>"Birth is ended, the holy life fulfilled, the task done! There is nothing further for the sake of this world."</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 </w:t>
      </w:r>
      <w:proofErr w:type="spellStart"/>
      <w:r w:rsidR="006376B1" w:rsidRPr="006376B1">
        <w:rPr>
          <w:rFonts w:ascii="Verdana" w:hAnsi="Verdana"/>
          <w:i/>
          <w:sz w:val="24"/>
          <w:szCs w:val="24"/>
        </w:rPr>
        <w:t>Majjhima</w:t>
      </w:r>
      <w:proofErr w:type="spellEnd"/>
      <w:r w:rsidR="006376B1" w:rsidRPr="006376B1">
        <w:rPr>
          <w:rFonts w:ascii="Verdana" w:hAnsi="Verdana"/>
          <w:i/>
          <w:sz w:val="24"/>
          <w:szCs w:val="24"/>
        </w:rPr>
        <w:t xml:space="preserve"> </w:t>
      </w:r>
      <w:proofErr w:type="spellStart"/>
      <w:r w:rsidR="006376B1" w:rsidRPr="006376B1">
        <w:rPr>
          <w:rFonts w:ascii="Verdana" w:hAnsi="Verdana"/>
          <w:i/>
          <w:sz w:val="24"/>
          <w:szCs w:val="24"/>
        </w:rPr>
        <w:t>Nikaya</w:t>
      </w:r>
      <w:proofErr w:type="spellEnd"/>
      <w:r w:rsidR="006376B1" w:rsidRPr="006376B1">
        <w:rPr>
          <w:rFonts w:ascii="Verdana" w:hAnsi="Verdana"/>
          <w:i/>
          <w:sz w:val="24"/>
          <w:szCs w:val="24"/>
        </w:rPr>
        <w:t xml:space="preserve"> </w:t>
      </w:r>
      <w:r w:rsidRPr="006376B1">
        <w:rPr>
          <w:rFonts w:ascii="Verdana" w:hAnsi="Verdana"/>
          <w:sz w:val="24"/>
          <w:szCs w:val="24"/>
          <w:lang/>
        </w:rPr>
        <w:t>36</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The </w:t>
      </w:r>
      <w:proofErr w:type="spellStart"/>
      <w:r w:rsidRPr="003C32EC">
        <w:rPr>
          <w:rFonts w:ascii="Verdana" w:hAnsi="Verdana"/>
          <w:sz w:val="24"/>
          <w:szCs w:val="24"/>
          <w:lang/>
        </w:rPr>
        <w:t>arahant</w:t>
      </w:r>
      <w:proofErr w:type="spellEnd"/>
      <w:r w:rsidRPr="003C32EC">
        <w:rPr>
          <w:rFonts w:ascii="Verdana" w:hAnsi="Verdana"/>
          <w:sz w:val="24"/>
          <w:szCs w:val="24"/>
          <w:lang/>
        </w:rPr>
        <w:t xml:space="preserve"> lives out the remainder of his or her life inwardly enjoying the bliss of </w:t>
      </w:r>
      <w:proofErr w:type="spellStart"/>
      <w:r w:rsidRPr="003C32EC">
        <w:rPr>
          <w:rFonts w:ascii="Verdana" w:hAnsi="Verdana"/>
          <w:sz w:val="24"/>
          <w:szCs w:val="24"/>
          <w:lang/>
        </w:rPr>
        <w:t>Nibbana</w:t>
      </w:r>
      <w:proofErr w:type="spellEnd"/>
      <w:r w:rsidRPr="003C32EC">
        <w:rPr>
          <w:rFonts w:ascii="Verdana" w:hAnsi="Verdana"/>
          <w:sz w:val="24"/>
          <w:szCs w:val="24"/>
          <w:lang/>
        </w:rPr>
        <w:t xml:space="preserve">, secure at last from the possibility of any future rebirth. When the </w:t>
      </w:r>
      <w:proofErr w:type="spellStart"/>
      <w:r w:rsidRPr="003C32EC">
        <w:rPr>
          <w:rFonts w:ascii="Verdana" w:hAnsi="Verdana"/>
          <w:sz w:val="24"/>
          <w:szCs w:val="24"/>
          <w:lang/>
        </w:rPr>
        <w:t>arahant's</w:t>
      </w:r>
      <w:proofErr w:type="spellEnd"/>
      <w:r w:rsidRPr="003C32EC">
        <w:rPr>
          <w:rFonts w:ascii="Verdana" w:hAnsi="Verdana"/>
          <w:sz w:val="24"/>
          <w:szCs w:val="24"/>
          <w:lang/>
        </w:rPr>
        <w:t xml:space="preserve"> </w:t>
      </w:r>
      <w:proofErr w:type="spellStart"/>
      <w:r w:rsidRPr="003C32EC">
        <w:rPr>
          <w:rFonts w:ascii="Verdana" w:hAnsi="Verdana"/>
          <w:sz w:val="24"/>
          <w:szCs w:val="24"/>
          <w:lang/>
        </w:rPr>
        <w:t>aeons</w:t>
      </w:r>
      <w:proofErr w:type="spellEnd"/>
      <w:r w:rsidRPr="003C32EC">
        <w:rPr>
          <w:rFonts w:ascii="Verdana" w:hAnsi="Verdana"/>
          <w:sz w:val="24"/>
          <w:szCs w:val="24"/>
          <w:lang/>
        </w:rPr>
        <w:t xml:space="preserve">-long trail of past </w:t>
      </w:r>
      <w:proofErr w:type="spellStart"/>
      <w:r w:rsidRPr="003C32EC">
        <w:rPr>
          <w:rFonts w:ascii="Verdana" w:hAnsi="Verdana"/>
          <w:sz w:val="24"/>
          <w:szCs w:val="24"/>
          <w:lang/>
        </w:rPr>
        <w:t>kamma</w:t>
      </w:r>
      <w:proofErr w:type="spellEnd"/>
      <w:r w:rsidRPr="003C32EC">
        <w:rPr>
          <w:rFonts w:ascii="Verdana" w:hAnsi="Verdana"/>
          <w:sz w:val="24"/>
          <w:szCs w:val="24"/>
          <w:lang/>
        </w:rPr>
        <w:t xml:space="preserve"> eventually unwinds to its end, the </w:t>
      </w:r>
      <w:proofErr w:type="spellStart"/>
      <w:r w:rsidRPr="003C32EC">
        <w:rPr>
          <w:rFonts w:ascii="Verdana" w:hAnsi="Verdana"/>
          <w:sz w:val="24"/>
          <w:szCs w:val="24"/>
          <w:lang/>
        </w:rPr>
        <w:t>arahant</w:t>
      </w:r>
      <w:proofErr w:type="spellEnd"/>
      <w:r w:rsidRPr="003C32EC">
        <w:rPr>
          <w:rFonts w:ascii="Verdana" w:hAnsi="Verdana"/>
          <w:sz w:val="24"/>
          <w:szCs w:val="24"/>
          <w:lang/>
        </w:rPr>
        <w:t xml:space="preserve"> dies and he or she enters into </w:t>
      </w:r>
      <w:proofErr w:type="spellStart"/>
      <w:r w:rsidRPr="003C32EC">
        <w:rPr>
          <w:rFonts w:ascii="Verdana" w:hAnsi="Verdana"/>
          <w:i/>
          <w:iCs/>
          <w:sz w:val="24"/>
          <w:szCs w:val="24"/>
          <w:lang/>
        </w:rPr>
        <w:t>parinibbana</w:t>
      </w:r>
      <w:proofErr w:type="spellEnd"/>
      <w:r w:rsidRPr="003C32EC">
        <w:rPr>
          <w:rFonts w:ascii="Verdana" w:hAnsi="Verdana"/>
          <w:sz w:val="24"/>
          <w:szCs w:val="24"/>
          <w:lang/>
        </w:rPr>
        <w:t xml:space="preserve"> — total Unbinding. Although language utterly fails at describing this extraordinary event, the Buddha likened it to what happens when </w:t>
      </w:r>
      <w:r w:rsidRPr="006376B1">
        <w:rPr>
          <w:rFonts w:ascii="Verdana" w:hAnsi="Verdana"/>
          <w:sz w:val="24"/>
          <w:szCs w:val="24"/>
          <w:lang/>
        </w:rPr>
        <w:t>a fire finally burns up all its fuel.</w:t>
      </w:r>
    </w:p>
    <w:p w:rsidR="006376B1" w:rsidRDefault="006376B1" w:rsidP="003C32EC">
      <w:pPr>
        <w:rPr>
          <w:rFonts w:ascii="Verdana" w:hAnsi="Verdana"/>
          <w:b/>
          <w:bCs/>
          <w:sz w:val="24"/>
          <w:szCs w:val="24"/>
          <w:lang/>
        </w:rPr>
      </w:pPr>
    </w:p>
    <w:p w:rsidR="006376B1" w:rsidRDefault="006376B1" w:rsidP="003C32EC">
      <w:pPr>
        <w:rPr>
          <w:rFonts w:ascii="Verdana" w:hAnsi="Verdana"/>
          <w:b/>
          <w:bCs/>
          <w:sz w:val="24"/>
          <w:szCs w:val="24"/>
          <w:lang/>
        </w:rPr>
      </w:pPr>
    </w:p>
    <w:p w:rsidR="003C32EC" w:rsidRPr="006376B1" w:rsidRDefault="003C32EC" w:rsidP="00A702EC">
      <w:pPr>
        <w:spacing w:after="120"/>
        <w:rPr>
          <w:rFonts w:ascii="Verdana" w:hAnsi="Verdana"/>
          <w:b/>
          <w:bCs/>
          <w:i/>
          <w:sz w:val="24"/>
          <w:szCs w:val="24"/>
          <w:lang/>
        </w:rPr>
      </w:pPr>
      <w:r w:rsidRPr="006376B1">
        <w:rPr>
          <w:rFonts w:ascii="Verdana" w:hAnsi="Verdana"/>
          <w:b/>
          <w:bCs/>
          <w:i/>
          <w:sz w:val="24"/>
          <w:szCs w:val="24"/>
          <w:lang/>
        </w:rPr>
        <w:t>"The serious pursuit of happiness"</w:t>
      </w:r>
    </w:p>
    <w:p w:rsidR="003C32EC" w:rsidRPr="003C32EC" w:rsidRDefault="003C32EC" w:rsidP="00A702EC">
      <w:pPr>
        <w:spacing w:after="120"/>
        <w:rPr>
          <w:rFonts w:ascii="Verdana" w:hAnsi="Verdana"/>
          <w:sz w:val="24"/>
          <w:szCs w:val="24"/>
          <w:lang/>
        </w:rPr>
      </w:pPr>
      <w:r w:rsidRPr="003C32EC">
        <w:rPr>
          <w:rFonts w:ascii="Verdana" w:hAnsi="Verdana"/>
          <w:sz w:val="24"/>
          <w:szCs w:val="24"/>
          <w:lang/>
        </w:rPr>
        <w:t xml:space="preserve">Buddhism is sometimes naïvely criticized as a "negative" or "pessimistic" religion and philosophy. Surely life is not all misery and disappointment: it offers many kinds of happiness and sublime joy. Why then this dreary Buddhist obsession with </w:t>
      </w:r>
      <w:proofErr w:type="spellStart"/>
      <w:r w:rsidRPr="003C32EC">
        <w:rPr>
          <w:rFonts w:ascii="Verdana" w:hAnsi="Verdana"/>
          <w:sz w:val="24"/>
          <w:szCs w:val="24"/>
          <w:lang/>
        </w:rPr>
        <w:t>unsatisfactoriness</w:t>
      </w:r>
      <w:proofErr w:type="spellEnd"/>
      <w:r w:rsidRPr="003C32EC">
        <w:rPr>
          <w:rFonts w:ascii="Verdana" w:hAnsi="Verdana"/>
          <w:sz w:val="24"/>
          <w:szCs w:val="24"/>
          <w:lang/>
        </w:rPr>
        <w:t xml:space="preserve"> and suffering?</w:t>
      </w:r>
    </w:p>
    <w:p w:rsidR="003C32EC" w:rsidRPr="003C32EC" w:rsidRDefault="003C32EC" w:rsidP="00A702EC">
      <w:pPr>
        <w:spacing w:after="120"/>
        <w:rPr>
          <w:rFonts w:ascii="Verdana" w:hAnsi="Verdana"/>
          <w:sz w:val="24"/>
          <w:szCs w:val="24"/>
          <w:lang/>
        </w:rPr>
      </w:pPr>
      <w:r w:rsidRPr="003C32EC">
        <w:rPr>
          <w:rFonts w:ascii="Verdana" w:hAnsi="Verdana"/>
          <w:sz w:val="24"/>
          <w:szCs w:val="24"/>
          <w:lang/>
        </w:rPr>
        <w:t xml:space="preserve">The Buddha based his teachings on a frank assessment of our plight as humans: there is </w:t>
      </w:r>
      <w:proofErr w:type="spellStart"/>
      <w:r w:rsidRPr="003C32EC">
        <w:rPr>
          <w:rFonts w:ascii="Verdana" w:hAnsi="Verdana"/>
          <w:sz w:val="24"/>
          <w:szCs w:val="24"/>
          <w:lang/>
        </w:rPr>
        <w:t>unsatisfactoriness</w:t>
      </w:r>
      <w:proofErr w:type="spellEnd"/>
      <w:r w:rsidRPr="003C32EC">
        <w:rPr>
          <w:rFonts w:ascii="Verdana" w:hAnsi="Verdana"/>
          <w:sz w:val="24"/>
          <w:szCs w:val="24"/>
          <w:lang/>
        </w:rPr>
        <w:t xml:space="preserve"> and suffering in the world. No one can argue this fact. </w:t>
      </w:r>
      <w:proofErr w:type="spellStart"/>
      <w:r w:rsidRPr="003C32EC">
        <w:rPr>
          <w:rFonts w:ascii="Verdana" w:hAnsi="Verdana"/>
          <w:sz w:val="24"/>
          <w:szCs w:val="24"/>
          <w:lang/>
        </w:rPr>
        <w:t>Dukkha</w:t>
      </w:r>
      <w:proofErr w:type="spellEnd"/>
      <w:r w:rsidRPr="003C32EC">
        <w:rPr>
          <w:rFonts w:ascii="Verdana" w:hAnsi="Verdana"/>
          <w:sz w:val="24"/>
          <w:szCs w:val="24"/>
          <w:lang/>
        </w:rPr>
        <w:t xml:space="preserve"> lurks behind even the highest forms of worldly pleasure and joy, for, sooner or later, as surely as night follows </w:t>
      </w:r>
      <w:proofErr w:type="gramStart"/>
      <w:r w:rsidRPr="003C32EC">
        <w:rPr>
          <w:rFonts w:ascii="Verdana" w:hAnsi="Verdana"/>
          <w:sz w:val="24"/>
          <w:szCs w:val="24"/>
          <w:lang/>
        </w:rPr>
        <w:t>day, that</w:t>
      </w:r>
      <w:proofErr w:type="gramEnd"/>
      <w:r w:rsidRPr="003C32EC">
        <w:rPr>
          <w:rFonts w:ascii="Verdana" w:hAnsi="Verdana"/>
          <w:sz w:val="24"/>
          <w:szCs w:val="24"/>
          <w:lang/>
        </w:rPr>
        <w:t xml:space="preserve"> happiness must come to an end. Were the Buddha's teachings to stop there, we might indeed regard them as pessimistic and life as utterly hopeless. But, </w:t>
      </w:r>
      <w:r w:rsidRPr="006376B1">
        <w:rPr>
          <w:rFonts w:ascii="Verdana" w:hAnsi="Verdana"/>
          <w:sz w:val="24"/>
          <w:szCs w:val="24"/>
          <w:lang/>
        </w:rPr>
        <w:t>like a doctor who prescribes a remedy for an illness</w:t>
      </w:r>
      <w:r w:rsidRPr="003C32EC">
        <w:rPr>
          <w:rFonts w:ascii="Verdana" w:hAnsi="Verdana"/>
          <w:sz w:val="24"/>
          <w:szCs w:val="24"/>
          <w:lang/>
        </w:rPr>
        <w:t xml:space="preserve">, the Buddha offers both a hope (the </w:t>
      </w:r>
      <w:r w:rsidRPr="006376B1">
        <w:rPr>
          <w:rFonts w:ascii="Verdana" w:hAnsi="Verdana"/>
          <w:sz w:val="24"/>
          <w:szCs w:val="24"/>
          <w:lang/>
        </w:rPr>
        <w:t>third Noble Truth</w:t>
      </w:r>
      <w:r w:rsidRPr="003C32EC">
        <w:rPr>
          <w:rFonts w:ascii="Verdana" w:hAnsi="Verdana"/>
          <w:sz w:val="24"/>
          <w:szCs w:val="24"/>
          <w:lang/>
        </w:rPr>
        <w:t xml:space="preserve">) and a cure (the </w:t>
      </w:r>
      <w:r w:rsidRPr="006376B1">
        <w:rPr>
          <w:rFonts w:ascii="Verdana" w:hAnsi="Verdana"/>
          <w:sz w:val="24"/>
          <w:szCs w:val="24"/>
          <w:lang/>
        </w:rPr>
        <w:t>fourth</w:t>
      </w:r>
      <w:r w:rsidRPr="003C32EC">
        <w:rPr>
          <w:rFonts w:ascii="Verdana" w:hAnsi="Verdana"/>
          <w:sz w:val="24"/>
          <w:szCs w:val="24"/>
          <w:lang/>
        </w:rPr>
        <w:t>). The Buddha's teachings thus give cause for unparalleled optimism and joy. The teachings offer as their reward the noblest, truest kind of happiness, and give profound value and meaning to an otherwise grim existence. One modern teacher summed it up well: "Buddhism is the serious pursuit of happiness."</w:t>
      </w:r>
    </w:p>
    <w:p w:rsidR="003C32EC" w:rsidRPr="003C32EC" w:rsidRDefault="003C32EC" w:rsidP="00A702EC">
      <w:pPr>
        <w:spacing w:after="120"/>
        <w:rPr>
          <w:rFonts w:ascii="Verdana" w:hAnsi="Verdana"/>
          <w:b/>
          <w:bCs/>
          <w:sz w:val="24"/>
          <w:szCs w:val="24"/>
          <w:lang/>
        </w:rPr>
      </w:pPr>
      <w:r w:rsidRPr="003C32EC">
        <w:rPr>
          <w:rFonts w:ascii="Verdana" w:hAnsi="Verdana"/>
          <w:b/>
          <w:bCs/>
          <w:sz w:val="24"/>
          <w:szCs w:val="24"/>
          <w:lang/>
        </w:rPr>
        <w:t>Theravada Comes West</w:t>
      </w:r>
    </w:p>
    <w:p w:rsidR="003C32EC" w:rsidRPr="003C32EC" w:rsidRDefault="003C32EC" w:rsidP="00A702EC">
      <w:pPr>
        <w:spacing w:after="120"/>
        <w:rPr>
          <w:rFonts w:ascii="Verdana" w:hAnsi="Verdana"/>
          <w:sz w:val="24"/>
          <w:szCs w:val="24"/>
          <w:lang/>
        </w:rPr>
      </w:pPr>
      <w:r w:rsidRPr="003C32EC">
        <w:rPr>
          <w:rFonts w:ascii="Verdana" w:hAnsi="Verdana"/>
          <w:sz w:val="24"/>
          <w:szCs w:val="24"/>
          <w:lang/>
        </w:rPr>
        <w:t xml:space="preserve">Until the </w:t>
      </w:r>
      <w:r w:rsidRPr="006376B1">
        <w:rPr>
          <w:rFonts w:ascii="Verdana" w:hAnsi="Verdana"/>
          <w:sz w:val="24"/>
          <w:szCs w:val="24"/>
          <w:lang/>
        </w:rPr>
        <w:t>late 19th century</w:t>
      </w:r>
      <w:r w:rsidRPr="003C32EC">
        <w:rPr>
          <w:rFonts w:ascii="Verdana" w:hAnsi="Verdana"/>
          <w:sz w:val="24"/>
          <w:szCs w:val="24"/>
          <w:lang/>
        </w:rPr>
        <w:t xml:space="preserve">, the teachings of Theravada were little known outside of southern Asia, where they had flourished for some two and one-half millennia. In the past century, however, the West has begun to take notice of Theravada's unique spiritual legacy in its teachings of Awakening. In </w:t>
      </w:r>
      <w:r w:rsidRPr="006376B1">
        <w:rPr>
          <w:rFonts w:ascii="Verdana" w:hAnsi="Verdana"/>
          <w:sz w:val="24"/>
          <w:szCs w:val="24"/>
          <w:lang/>
        </w:rPr>
        <w:t>recent decades</w:t>
      </w:r>
      <w:r w:rsidRPr="003C32EC">
        <w:rPr>
          <w:rFonts w:ascii="Verdana" w:hAnsi="Verdana"/>
          <w:sz w:val="24"/>
          <w:szCs w:val="24"/>
          <w:lang/>
        </w:rPr>
        <w:t xml:space="preserve"> this interest has swelled, with the monastic </w:t>
      </w:r>
      <w:proofErr w:type="spellStart"/>
      <w:r w:rsidRPr="003C32EC">
        <w:rPr>
          <w:rFonts w:ascii="Verdana" w:hAnsi="Verdana"/>
          <w:sz w:val="24"/>
          <w:szCs w:val="24"/>
          <w:lang/>
        </w:rPr>
        <w:t>Sangha</w:t>
      </w:r>
      <w:proofErr w:type="spellEnd"/>
      <w:r w:rsidRPr="003C32EC">
        <w:rPr>
          <w:rFonts w:ascii="Verdana" w:hAnsi="Verdana"/>
          <w:sz w:val="24"/>
          <w:szCs w:val="24"/>
          <w:lang/>
        </w:rPr>
        <w:t xml:space="preserve"> from various schools within Theravada establishing dozens of monasteries across Europe and North America. Increasing numbers of lay meditation centers, founded and operated independently of the monastic </w:t>
      </w:r>
      <w:proofErr w:type="spellStart"/>
      <w:r w:rsidRPr="003C32EC">
        <w:rPr>
          <w:rFonts w:ascii="Verdana" w:hAnsi="Verdana"/>
          <w:sz w:val="24"/>
          <w:szCs w:val="24"/>
          <w:lang/>
        </w:rPr>
        <w:t>Sangha</w:t>
      </w:r>
      <w:proofErr w:type="spellEnd"/>
      <w:r w:rsidRPr="003C32EC">
        <w:rPr>
          <w:rFonts w:ascii="Verdana" w:hAnsi="Verdana"/>
          <w:sz w:val="24"/>
          <w:szCs w:val="24"/>
          <w:lang/>
        </w:rPr>
        <w:t>, strain to meet the demands of lay men and women — Buddhist and otherwise — seeking to learn selected aspects of the Buddha's teachings.</w:t>
      </w:r>
    </w:p>
    <w:p w:rsidR="003C32EC" w:rsidRPr="003C32EC" w:rsidRDefault="003C32EC" w:rsidP="00A702EC">
      <w:pPr>
        <w:spacing w:after="120"/>
        <w:rPr>
          <w:rFonts w:ascii="Verdana" w:hAnsi="Verdana"/>
          <w:sz w:val="24"/>
          <w:szCs w:val="24"/>
          <w:lang/>
        </w:rPr>
      </w:pPr>
      <w:r w:rsidRPr="003C32EC">
        <w:rPr>
          <w:rFonts w:ascii="Verdana" w:hAnsi="Verdana"/>
          <w:sz w:val="24"/>
          <w:szCs w:val="24"/>
          <w:lang/>
        </w:rPr>
        <w:t>The turn of the 21</w:t>
      </w:r>
      <w:r w:rsidRPr="003C32EC">
        <w:rPr>
          <w:rFonts w:ascii="Verdana" w:hAnsi="Verdana"/>
          <w:sz w:val="24"/>
          <w:szCs w:val="24"/>
          <w:vertAlign w:val="superscript"/>
          <w:lang/>
        </w:rPr>
        <w:t>st</w:t>
      </w:r>
      <w:r w:rsidRPr="003C32EC">
        <w:rPr>
          <w:rFonts w:ascii="Verdana" w:hAnsi="Verdana"/>
          <w:sz w:val="24"/>
          <w:szCs w:val="24"/>
          <w:lang/>
        </w:rPr>
        <w:t xml:space="preserve"> century presents both opportunities and dangers for Theravada in the West: Will the Buddha's teachings be patiently studied and put into practice, and allowed to establish deep roots in Western soil, for the benefit of many generations to come? Will the current popular Western climate of "openness" and cross-fertilization between spiritual traditions lead to the emergence of a strong new form of Buddhist practice unique to the modern era, or will it simply lead to confusion and the dilution of these priceless teachings? These are open questions; only time will tell.</w:t>
      </w:r>
    </w:p>
    <w:p w:rsidR="003C32EC" w:rsidRPr="003C32EC" w:rsidRDefault="003C32EC" w:rsidP="003C32EC">
      <w:pPr>
        <w:rPr>
          <w:rFonts w:ascii="Verdana" w:hAnsi="Verdana"/>
          <w:sz w:val="24"/>
          <w:szCs w:val="24"/>
          <w:lang/>
        </w:rPr>
      </w:pPr>
      <w:r w:rsidRPr="003C32EC">
        <w:rPr>
          <w:rFonts w:ascii="Verdana" w:hAnsi="Verdana"/>
          <w:sz w:val="24"/>
          <w:szCs w:val="24"/>
          <w:lang/>
        </w:rPr>
        <w:t>Spiritual teachings of every description inundate the media and the marketplace today. Many of today's popular spiritual teachings borrow liberally from the Buddha, though only rarely do they place the Buddha's words in their true context. Earnest seekers of truth are therefore often faced with the unsavory task of wading through fragmentary teachings of dubious accuracy. How are we to make sense of it all?</w:t>
      </w:r>
    </w:p>
    <w:p w:rsidR="003C32EC" w:rsidRPr="003C32EC" w:rsidRDefault="003C32EC" w:rsidP="003C32EC">
      <w:pPr>
        <w:rPr>
          <w:rFonts w:ascii="Verdana" w:hAnsi="Verdana"/>
          <w:sz w:val="24"/>
          <w:szCs w:val="24"/>
          <w:lang/>
        </w:rPr>
      </w:pPr>
      <w:r w:rsidRPr="003C32EC">
        <w:rPr>
          <w:rFonts w:ascii="Verdana" w:hAnsi="Verdana"/>
          <w:sz w:val="24"/>
          <w:szCs w:val="24"/>
          <w:lang/>
        </w:rPr>
        <w:t>Fortunately the Buddha left us with some simple guidelines to help us navigate through this bewildering flood. Whenever you find yourself questioning the authenticity of a particular teaching, heed well the Buddha's advice to his stepmother:</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[The teachings that promote] the qualities of which you may know, 'These qualities lead to passion, not to dispassion; to being fettered, not to being unfettered; to accumulating, not to shedding; to self-aggrandizement, not to modesty; to discontent, not to contentment; to entanglement, not to seclusion; to laziness, not to aroused persistence; to being burdensome, not to being </w:t>
      </w:r>
      <w:proofErr w:type="spellStart"/>
      <w:r w:rsidRPr="003C32EC">
        <w:rPr>
          <w:rFonts w:ascii="Verdana" w:hAnsi="Verdana"/>
          <w:sz w:val="24"/>
          <w:szCs w:val="24"/>
          <w:lang/>
        </w:rPr>
        <w:t>unburdensome</w:t>
      </w:r>
      <w:proofErr w:type="spellEnd"/>
      <w:r w:rsidRPr="003C32EC">
        <w:rPr>
          <w:rFonts w:ascii="Verdana" w:hAnsi="Verdana"/>
          <w:sz w:val="24"/>
          <w:szCs w:val="24"/>
          <w:lang/>
        </w:rPr>
        <w:t xml:space="preserve">': You may categorically hold, 'This is not the </w:t>
      </w:r>
      <w:proofErr w:type="spellStart"/>
      <w:r w:rsidRPr="003C32EC">
        <w:rPr>
          <w:rFonts w:ascii="Verdana" w:hAnsi="Verdana"/>
          <w:sz w:val="24"/>
          <w:szCs w:val="24"/>
          <w:lang/>
        </w:rPr>
        <w:t>Dhamma</w:t>
      </w:r>
      <w:proofErr w:type="spellEnd"/>
      <w:r w:rsidRPr="003C32EC">
        <w:rPr>
          <w:rFonts w:ascii="Verdana" w:hAnsi="Verdana"/>
          <w:sz w:val="24"/>
          <w:szCs w:val="24"/>
          <w:lang/>
        </w:rPr>
        <w:t xml:space="preserve">, this is not the </w:t>
      </w:r>
      <w:proofErr w:type="spellStart"/>
      <w:r w:rsidRPr="003C32EC">
        <w:rPr>
          <w:rFonts w:ascii="Verdana" w:hAnsi="Verdana"/>
          <w:sz w:val="24"/>
          <w:szCs w:val="24"/>
          <w:lang/>
        </w:rPr>
        <w:t>Vinaya</w:t>
      </w:r>
      <w:proofErr w:type="spellEnd"/>
      <w:r w:rsidRPr="003C32EC">
        <w:rPr>
          <w:rFonts w:ascii="Verdana" w:hAnsi="Verdana"/>
          <w:sz w:val="24"/>
          <w:szCs w:val="24"/>
          <w:lang/>
        </w:rPr>
        <w:t>, this is not the Teacher's instruction.'</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[As for the teachings that promote] the qualities of which you may know, 'These qualities lead to dispassion, not to passion; to being unfettered, not to being fettered; to shedding, not to accumulating; to modesty, not to self-aggrandizement; to contentment, not to discontent; to seclusion, not to entanglement; to aroused persistence, not to laziness; to being </w:t>
      </w:r>
      <w:proofErr w:type="spellStart"/>
      <w:r w:rsidRPr="003C32EC">
        <w:rPr>
          <w:rFonts w:ascii="Verdana" w:hAnsi="Verdana"/>
          <w:sz w:val="24"/>
          <w:szCs w:val="24"/>
          <w:lang/>
        </w:rPr>
        <w:t>unburdensome</w:t>
      </w:r>
      <w:proofErr w:type="spellEnd"/>
      <w:r w:rsidRPr="003C32EC">
        <w:rPr>
          <w:rFonts w:ascii="Verdana" w:hAnsi="Verdana"/>
          <w:sz w:val="24"/>
          <w:szCs w:val="24"/>
          <w:lang/>
        </w:rPr>
        <w:t xml:space="preserve">, not to being burdensome': You may categorically hold, 'This is the </w:t>
      </w:r>
      <w:proofErr w:type="spellStart"/>
      <w:r w:rsidRPr="003C32EC">
        <w:rPr>
          <w:rFonts w:ascii="Verdana" w:hAnsi="Verdana"/>
          <w:sz w:val="24"/>
          <w:szCs w:val="24"/>
          <w:lang/>
        </w:rPr>
        <w:t>Dhamma</w:t>
      </w:r>
      <w:proofErr w:type="spellEnd"/>
      <w:r w:rsidRPr="003C32EC">
        <w:rPr>
          <w:rFonts w:ascii="Verdana" w:hAnsi="Verdana"/>
          <w:sz w:val="24"/>
          <w:szCs w:val="24"/>
          <w:lang/>
        </w:rPr>
        <w:t xml:space="preserve">, this is the </w:t>
      </w:r>
      <w:proofErr w:type="spellStart"/>
      <w:r w:rsidRPr="003C32EC">
        <w:rPr>
          <w:rFonts w:ascii="Verdana" w:hAnsi="Verdana"/>
          <w:sz w:val="24"/>
          <w:szCs w:val="24"/>
          <w:lang/>
        </w:rPr>
        <w:t>Vinaya</w:t>
      </w:r>
      <w:proofErr w:type="spellEnd"/>
      <w:r w:rsidRPr="003C32EC">
        <w:rPr>
          <w:rFonts w:ascii="Verdana" w:hAnsi="Verdana"/>
          <w:sz w:val="24"/>
          <w:szCs w:val="24"/>
          <w:lang/>
        </w:rPr>
        <w:t>, this is the Teacher's instruction.'</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 </w:t>
      </w:r>
      <w:proofErr w:type="spellStart"/>
      <w:r w:rsidR="00A702EC" w:rsidRPr="00A702EC">
        <w:rPr>
          <w:rFonts w:ascii="Verdana" w:hAnsi="Verdana"/>
          <w:i/>
          <w:sz w:val="24"/>
          <w:szCs w:val="24"/>
        </w:rPr>
        <w:t>Anguttara</w:t>
      </w:r>
      <w:proofErr w:type="spellEnd"/>
      <w:r w:rsidR="00A702EC" w:rsidRPr="00A702EC">
        <w:rPr>
          <w:rFonts w:ascii="Verdana" w:hAnsi="Verdana"/>
          <w:i/>
          <w:sz w:val="24"/>
          <w:szCs w:val="24"/>
        </w:rPr>
        <w:t xml:space="preserve"> </w:t>
      </w:r>
      <w:proofErr w:type="spellStart"/>
      <w:r w:rsidR="00A702EC" w:rsidRPr="00A702EC">
        <w:rPr>
          <w:rFonts w:ascii="Verdana" w:hAnsi="Verdana"/>
          <w:i/>
          <w:sz w:val="24"/>
          <w:szCs w:val="24"/>
        </w:rPr>
        <w:t>Nikaya</w:t>
      </w:r>
      <w:proofErr w:type="spellEnd"/>
      <w:r w:rsidR="00A702EC" w:rsidRPr="00A702EC">
        <w:rPr>
          <w:rFonts w:ascii="Verdana" w:hAnsi="Verdana"/>
          <w:sz w:val="24"/>
          <w:szCs w:val="24"/>
          <w:lang/>
        </w:rPr>
        <w:t xml:space="preserve"> </w:t>
      </w:r>
      <w:r w:rsidRPr="00A702EC">
        <w:rPr>
          <w:rFonts w:ascii="Verdana" w:hAnsi="Verdana"/>
          <w:sz w:val="24"/>
          <w:szCs w:val="24"/>
          <w:lang/>
        </w:rPr>
        <w:t>8.53</w:t>
      </w:r>
    </w:p>
    <w:p w:rsidR="00BA6757" w:rsidRDefault="003C32EC" w:rsidP="003C32EC">
      <w:pPr>
        <w:rPr>
          <w:rFonts w:ascii="Verdana" w:hAnsi="Verdana"/>
          <w:sz w:val="24"/>
          <w:szCs w:val="24"/>
          <w:lang/>
        </w:rPr>
      </w:pPr>
      <w:r w:rsidRPr="003C32EC">
        <w:rPr>
          <w:rFonts w:ascii="Verdana" w:hAnsi="Verdana"/>
          <w:sz w:val="24"/>
          <w:szCs w:val="24"/>
          <w:lang/>
        </w:rPr>
        <w:t>The truest test of these teachings, of course, is whether they yield the promised results in the crucible of your own heart. The Buddha presents the challenge; the rest is up to you.</w:t>
      </w:r>
    </w:p>
    <w:p w:rsidR="00BA6757" w:rsidRDefault="00BA6757">
      <w:pPr>
        <w:rPr>
          <w:rFonts w:ascii="Verdana" w:hAnsi="Verdana"/>
          <w:sz w:val="24"/>
          <w:szCs w:val="24"/>
          <w:lang/>
        </w:rPr>
      </w:pPr>
      <w:r>
        <w:rPr>
          <w:rFonts w:ascii="Verdana" w:hAnsi="Verdana"/>
          <w:sz w:val="24"/>
          <w:szCs w:val="24"/>
          <w:lang/>
        </w:rPr>
        <w:br w:type="page"/>
      </w:r>
    </w:p>
    <w:p w:rsidR="003C32EC" w:rsidRPr="003C32EC" w:rsidRDefault="003C32EC" w:rsidP="003C32EC">
      <w:pPr>
        <w:rPr>
          <w:rFonts w:ascii="Verdana" w:hAnsi="Verdana"/>
          <w:b/>
          <w:bCs/>
          <w:sz w:val="24"/>
          <w:szCs w:val="24"/>
          <w:lang/>
        </w:rPr>
      </w:pPr>
      <w:r w:rsidRPr="003C32EC">
        <w:rPr>
          <w:rFonts w:ascii="Verdana" w:hAnsi="Verdana"/>
          <w:b/>
          <w:bCs/>
          <w:sz w:val="24"/>
          <w:szCs w:val="24"/>
          <w:lang/>
        </w:rPr>
        <w:t>Notes</w:t>
      </w:r>
    </w:p>
    <w:p w:rsidR="003C32EC" w:rsidRPr="003C32EC" w:rsidRDefault="003C32EC" w:rsidP="003C32EC">
      <w:pPr>
        <w:rPr>
          <w:rFonts w:ascii="Verdana" w:hAnsi="Verdana"/>
          <w:sz w:val="24"/>
          <w:szCs w:val="24"/>
          <w:lang/>
        </w:rPr>
      </w:pPr>
      <w:r w:rsidRPr="00A702EC">
        <w:rPr>
          <w:rFonts w:ascii="Verdana" w:hAnsi="Verdana"/>
          <w:sz w:val="24"/>
          <w:szCs w:val="24"/>
          <w:lang/>
        </w:rPr>
        <w:t>1</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i/>
          <w:iCs/>
          <w:sz w:val="24"/>
          <w:szCs w:val="24"/>
          <w:lang/>
        </w:rPr>
        <w:t>Buddhist Religions: A Historical Introduction (fifth edition)</w:t>
      </w:r>
      <w:r w:rsidRPr="003C32EC">
        <w:rPr>
          <w:rFonts w:ascii="Verdana" w:hAnsi="Verdana"/>
          <w:sz w:val="24"/>
          <w:szCs w:val="24"/>
          <w:lang/>
        </w:rPr>
        <w:t xml:space="preserve"> by R.H. Robinson, W.L. Johnson, and </w:t>
      </w:r>
      <w:proofErr w:type="spellStart"/>
      <w:r w:rsidRPr="003C32EC">
        <w:rPr>
          <w:rFonts w:ascii="Verdana" w:hAnsi="Verdana"/>
          <w:sz w:val="24"/>
          <w:szCs w:val="24"/>
          <w:lang/>
        </w:rPr>
        <w:t>Thanissaro</w:t>
      </w:r>
      <w:proofErr w:type="spellEnd"/>
      <w:r w:rsidRPr="003C32EC">
        <w:rPr>
          <w:rFonts w:ascii="Verdana" w:hAnsi="Verdana"/>
          <w:sz w:val="24"/>
          <w:szCs w:val="24"/>
          <w:lang/>
        </w:rPr>
        <w:t xml:space="preserve"> </w:t>
      </w:r>
      <w:proofErr w:type="spellStart"/>
      <w:r w:rsidRPr="003C32EC">
        <w:rPr>
          <w:rFonts w:ascii="Verdana" w:hAnsi="Verdana"/>
          <w:sz w:val="24"/>
          <w:szCs w:val="24"/>
          <w:lang/>
        </w:rPr>
        <w:t>Bhikkhu</w:t>
      </w:r>
      <w:proofErr w:type="spellEnd"/>
      <w:r w:rsidRPr="003C32EC">
        <w:rPr>
          <w:rFonts w:ascii="Verdana" w:hAnsi="Verdana"/>
          <w:sz w:val="24"/>
          <w:szCs w:val="24"/>
          <w:lang/>
        </w:rPr>
        <w:t xml:space="preserve"> (Belmont, California: Wadsworth, 2005), p. 46.</w:t>
      </w:r>
    </w:p>
    <w:p w:rsidR="003C32EC" w:rsidRPr="003C32EC" w:rsidRDefault="003C32EC" w:rsidP="003C32EC">
      <w:pPr>
        <w:rPr>
          <w:rFonts w:ascii="Verdana" w:hAnsi="Verdana"/>
          <w:sz w:val="24"/>
          <w:szCs w:val="24"/>
          <w:lang/>
        </w:rPr>
      </w:pPr>
      <w:r w:rsidRPr="00A702EC">
        <w:rPr>
          <w:rFonts w:ascii="Verdana" w:hAnsi="Verdana"/>
          <w:sz w:val="24"/>
          <w:szCs w:val="24"/>
          <w:lang/>
        </w:rPr>
        <w:t>2</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sz w:val="24"/>
          <w:szCs w:val="24"/>
          <w:lang/>
        </w:rPr>
        <w:t xml:space="preserve">This estimate is based on data appearing in </w:t>
      </w:r>
      <w:r w:rsidRPr="00A702EC">
        <w:rPr>
          <w:rFonts w:ascii="Verdana" w:hAnsi="Verdana"/>
          <w:i/>
          <w:iCs/>
          <w:sz w:val="24"/>
          <w:szCs w:val="24"/>
          <w:lang/>
        </w:rPr>
        <w:t xml:space="preserve">CIA World </w:t>
      </w:r>
      <w:proofErr w:type="spellStart"/>
      <w:r w:rsidRPr="00A702EC">
        <w:rPr>
          <w:rFonts w:ascii="Verdana" w:hAnsi="Verdana"/>
          <w:i/>
          <w:iCs/>
          <w:sz w:val="24"/>
          <w:szCs w:val="24"/>
          <w:lang/>
        </w:rPr>
        <w:t>Factbook</w:t>
      </w:r>
      <w:proofErr w:type="spellEnd"/>
      <w:r w:rsidRPr="00A702EC">
        <w:rPr>
          <w:rFonts w:ascii="Verdana" w:hAnsi="Verdana"/>
          <w:i/>
          <w:iCs/>
          <w:sz w:val="24"/>
          <w:szCs w:val="24"/>
          <w:lang/>
        </w:rPr>
        <w:t xml:space="preserve"> 2004</w:t>
      </w:r>
      <w:r w:rsidRPr="003C32EC">
        <w:rPr>
          <w:rFonts w:ascii="Verdana" w:hAnsi="Verdana"/>
          <w:sz w:val="24"/>
          <w:szCs w:val="24"/>
          <w:lang/>
        </w:rPr>
        <w:t xml:space="preserve">. South Asia's largest Theravada Buddhist populations are found in Thailand (61 million </w:t>
      </w:r>
      <w:proofErr w:type="spellStart"/>
      <w:r w:rsidRPr="003C32EC">
        <w:rPr>
          <w:rFonts w:ascii="Verdana" w:hAnsi="Verdana"/>
          <w:sz w:val="24"/>
          <w:szCs w:val="24"/>
          <w:lang/>
        </w:rPr>
        <w:t>Theravadans</w:t>
      </w:r>
      <w:proofErr w:type="spellEnd"/>
      <w:r w:rsidRPr="003C32EC">
        <w:rPr>
          <w:rFonts w:ascii="Verdana" w:hAnsi="Verdana"/>
          <w:sz w:val="24"/>
          <w:szCs w:val="24"/>
          <w:lang/>
        </w:rPr>
        <w:t>), Myanmar (38 million), Sri Lanka (13 million), and Cambodia (12 million).</w:t>
      </w:r>
    </w:p>
    <w:p w:rsidR="003C32EC" w:rsidRPr="003C32EC" w:rsidRDefault="003C32EC" w:rsidP="003C32EC">
      <w:pPr>
        <w:rPr>
          <w:rFonts w:ascii="Verdana" w:hAnsi="Verdana"/>
          <w:sz w:val="24"/>
          <w:szCs w:val="24"/>
          <w:lang/>
        </w:rPr>
      </w:pPr>
      <w:r w:rsidRPr="00A702EC">
        <w:rPr>
          <w:rFonts w:ascii="Verdana" w:hAnsi="Verdana"/>
          <w:sz w:val="24"/>
          <w:szCs w:val="24"/>
          <w:lang/>
        </w:rPr>
        <w:t>3</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i/>
          <w:iCs/>
          <w:sz w:val="24"/>
          <w:szCs w:val="24"/>
          <w:lang/>
        </w:rPr>
        <w:t>Buddhist Religions,</w:t>
      </w:r>
      <w:r w:rsidRPr="003C32EC">
        <w:rPr>
          <w:rFonts w:ascii="Verdana" w:hAnsi="Verdana"/>
          <w:sz w:val="24"/>
          <w:szCs w:val="24"/>
          <w:lang/>
        </w:rPr>
        <w:t xml:space="preserve"> p. 46.</w:t>
      </w:r>
    </w:p>
    <w:p w:rsidR="003C32EC" w:rsidRPr="003C32EC" w:rsidRDefault="003C32EC" w:rsidP="003C32EC">
      <w:pPr>
        <w:rPr>
          <w:rFonts w:ascii="Verdana" w:hAnsi="Verdana"/>
          <w:sz w:val="24"/>
          <w:szCs w:val="24"/>
          <w:lang/>
        </w:rPr>
      </w:pPr>
      <w:r w:rsidRPr="00A702EC">
        <w:rPr>
          <w:rFonts w:ascii="Verdana" w:hAnsi="Verdana"/>
          <w:sz w:val="24"/>
          <w:szCs w:val="24"/>
          <w:lang/>
        </w:rPr>
        <w:t>4</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sz w:val="24"/>
          <w:szCs w:val="24"/>
          <w:lang/>
        </w:rPr>
        <w:t xml:space="preserve">Mahayana today includes Zen, </w:t>
      </w:r>
      <w:proofErr w:type="spellStart"/>
      <w:r w:rsidRPr="003C32EC">
        <w:rPr>
          <w:rFonts w:ascii="Verdana" w:hAnsi="Verdana"/>
          <w:sz w:val="24"/>
          <w:szCs w:val="24"/>
          <w:lang/>
        </w:rPr>
        <w:t>Ch'an</w:t>
      </w:r>
      <w:proofErr w:type="spellEnd"/>
      <w:r w:rsidRPr="003C32EC">
        <w:rPr>
          <w:rFonts w:ascii="Verdana" w:hAnsi="Verdana"/>
          <w:sz w:val="24"/>
          <w:szCs w:val="24"/>
          <w:lang/>
        </w:rPr>
        <w:t xml:space="preserve">, </w:t>
      </w:r>
      <w:proofErr w:type="spellStart"/>
      <w:r w:rsidRPr="003C32EC">
        <w:rPr>
          <w:rFonts w:ascii="Verdana" w:hAnsi="Verdana"/>
          <w:sz w:val="24"/>
          <w:szCs w:val="24"/>
          <w:lang/>
        </w:rPr>
        <w:t>Nichiren</w:t>
      </w:r>
      <w:proofErr w:type="spellEnd"/>
      <w:r w:rsidRPr="003C32EC">
        <w:rPr>
          <w:rFonts w:ascii="Verdana" w:hAnsi="Verdana"/>
          <w:sz w:val="24"/>
          <w:szCs w:val="24"/>
          <w:lang/>
        </w:rPr>
        <w:t xml:space="preserve">, </w:t>
      </w:r>
      <w:proofErr w:type="spellStart"/>
      <w:r w:rsidRPr="003C32EC">
        <w:rPr>
          <w:rFonts w:ascii="Verdana" w:hAnsi="Verdana"/>
          <w:sz w:val="24"/>
          <w:szCs w:val="24"/>
          <w:lang/>
        </w:rPr>
        <w:t>Tendai</w:t>
      </w:r>
      <w:proofErr w:type="spellEnd"/>
      <w:r w:rsidRPr="003C32EC">
        <w:rPr>
          <w:rFonts w:ascii="Verdana" w:hAnsi="Verdana"/>
          <w:sz w:val="24"/>
          <w:szCs w:val="24"/>
          <w:lang/>
        </w:rPr>
        <w:t>, and Pure Land Buddhism.</w:t>
      </w:r>
    </w:p>
    <w:p w:rsidR="003C32EC" w:rsidRPr="003C32EC" w:rsidRDefault="003C32EC" w:rsidP="003C32EC">
      <w:pPr>
        <w:rPr>
          <w:rFonts w:ascii="Verdana" w:hAnsi="Verdana"/>
          <w:sz w:val="24"/>
          <w:szCs w:val="24"/>
          <w:lang/>
        </w:rPr>
      </w:pPr>
      <w:r w:rsidRPr="00A702EC">
        <w:rPr>
          <w:rFonts w:ascii="Verdana" w:hAnsi="Verdana"/>
          <w:sz w:val="24"/>
          <w:szCs w:val="24"/>
          <w:lang/>
        </w:rPr>
        <w:t>5</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i/>
          <w:iCs/>
          <w:sz w:val="24"/>
          <w:szCs w:val="24"/>
          <w:lang/>
        </w:rPr>
        <w:t xml:space="preserve">Guide </w:t>
      </w:r>
      <w:proofErr w:type="gramStart"/>
      <w:r w:rsidRPr="003C32EC">
        <w:rPr>
          <w:rFonts w:ascii="Verdana" w:hAnsi="Verdana"/>
          <w:i/>
          <w:iCs/>
          <w:sz w:val="24"/>
          <w:szCs w:val="24"/>
          <w:lang/>
        </w:rPr>
        <w:t>Through</w:t>
      </w:r>
      <w:proofErr w:type="gramEnd"/>
      <w:r w:rsidRPr="003C32EC">
        <w:rPr>
          <w:rFonts w:ascii="Verdana" w:hAnsi="Verdana"/>
          <w:i/>
          <w:iCs/>
          <w:sz w:val="24"/>
          <w:szCs w:val="24"/>
          <w:lang/>
        </w:rPr>
        <w:t xml:space="preserve"> The </w:t>
      </w:r>
      <w:proofErr w:type="spellStart"/>
      <w:r w:rsidRPr="003C32EC">
        <w:rPr>
          <w:rFonts w:ascii="Verdana" w:hAnsi="Verdana"/>
          <w:i/>
          <w:iCs/>
          <w:sz w:val="24"/>
          <w:szCs w:val="24"/>
          <w:lang/>
        </w:rPr>
        <w:t>Abhidhamma</w:t>
      </w:r>
      <w:proofErr w:type="spellEnd"/>
      <w:r w:rsidRPr="003C32EC">
        <w:rPr>
          <w:rFonts w:ascii="Verdana" w:hAnsi="Verdana"/>
          <w:i/>
          <w:iCs/>
          <w:sz w:val="24"/>
          <w:szCs w:val="24"/>
          <w:lang/>
        </w:rPr>
        <w:t xml:space="preserve"> </w:t>
      </w:r>
      <w:proofErr w:type="spellStart"/>
      <w:r w:rsidRPr="003C32EC">
        <w:rPr>
          <w:rFonts w:ascii="Verdana" w:hAnsi="Verdana"/>
          <w:i/>
          <w:iCs/>
          <w:sz w:val="24"/>
          <w:szCs w:val="24"/>
          <w:lang/>
        </w:rPr>
        <w:t>Pitaka</w:t>
      </w:r>
      <w:proofErr w:type="spellEnd"/>
      <w:r w:rsidRPr="003C32EC">
        <w:rPr>
          <w:rFonts w:ascii="Verdana" w:hAnsi="Verdana"/>
          <w:sz w:val="24"/>
          <w:szCs w:val="24"/>
          <w:lang/>
        </w:rPr>
        <w:t xml:space="preserve"> by </w:t>
      </w:r>
      <w:proofErr w:type="spellStart"/>
      <w:r w:rsidRPr="003C32EC">
        <w:rPr>
          <w:rFonts w:ascii="Verdana" w:hAnsi="Verdana"/>
          <w:sz w:val="24"/>
          <w:szCs w:val="24"/>
          <w:lang/>
        </w:rPr>
        <w:t>Nyanatiloka</w:t>
      </w:r>
      <w:proofErr w:type="spellEnd"/>
      <w:r w:rsidRPr="003C32EC">
        <w:rPr>
          <w:rFonts w:ascii="Verdana" w:hAnsi="Verdana"/>
          <w:sz w:val="24"/>
          <w:szCs w:val="24"/>
          <w:lang/>
        </w:rPr>
        <w:t xml:space="preserve"> </w:t>
      </w:r>
      <w:proofErr w:type="spellStart"/>
      <w:r w:rsidRPr="003C32EC">
        <w:rPr>
          <w:rFonts w:ascii="Verdana" w:hAnsi="Verdana"/>
          <w:sz w:val="24"/>
          <w:szCs w:val="24"/>
          <w:lang/>
        </w:rPr>
        <w:t>Mahathera</w:t>
      </w:r>
      <w:proofErr w:type="spellEnd"/>
      <w:r w:rsidRPr="003C32EC">
        <w:rPr>
          <w:rFonts w:ascii="Verdana" w:hAnsi="Verdana"/>
          <w:sz w:val="24"/>
          <w:szCs w:val="24"/>
          <w:lang/>
        </w:rPr>
        <w:t xml:space="preserve"> (Kandy: Buddhist Publication Society, 1971), pp. 60ff.</w:t>
      </w:r>
    </w:p>
    <w:p w:rsidR="003C32EC" w:rsidRPr="003C32EC" w:rsidRDefault="003C32EC" w:rsidP="003C32EC">
      <w:pPr>
        <w:rPr>
          <w:rFonts w:ascii="Verdana" w:hAnsi="Verdana"/>
          <w:sz w:val="24"/>
          <w:szCs w:val="24"/>
          <w:lang/>
        </w:rPr>
      </w:pPr>
      <w:r w:rsidRPr="00A702EC">
        <w:rPr>
          <w:rFonts w:ascii="Verdana" w:hAnsi="Verdana"/>
          <w:sz w:val="24"/>
          <w:szCs w:val="24"/>
          <w:lang/>
        </w:rPr>
        <w:t>6</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sz w:val="24"/>
          <w:szCs w:val="24"/>
          <w:lang/>
        </w:rPr>
        <w:t xml:space="preserve">A third major branch of Buddhism emerged much later (ca. 8th century CE) in </w:t>
      </w:r>
      <w:proofErr w:type="spellStart"/>
      <w:r w:rsidRPr="003C32EC">
        <w:rPr>
          <w:rFonts w:ascii="Verdana" w:hAnsi="Verdana"/>
          <w:sz w:val="24"/>
          <w:szCs w:val="24"/>
          <w:lang/>
        </w:rPr>
        <w:t>India</w:t>
      </w:r>
      <w:proofErr w:type="gramStart"/>
      <w:r w:rsidRPr="003C32EC">
        <w:rPr>
          <w:rFonts w:ascii="Verdana" w:hAnsi="Verdana"/>
          <w:sz w:val="24"/>
          <w:szCs w:val="24"/>
          <w:lang/>
        </w:rPr>
        <w:t>:</w:t>
      </w:r>
      <w:r w:rsidRPr="003C32EC">
        <w:rPr>
          <w:rFonts w:ascii="Verdana" w:hAnsi="Verdana"/>
          <w:i/>
          <w:iCs/>
          <w:sz w:val="24"/>
          <w:szCs w:val="24"/>
          <w:lang/>
        </w:rPr>
        <w:t>Vajrayana</w:t>
      </w:r>
      <w:proofErr w:type="spellEnd"/>
      <w:proofErr w:type="gramEnd"/>
      <w:r w:rsidRPr="003C32EC">
        <w:rPr>
          <w:rFonts w:ascii="Verdana" w:hAnsi="Verdana"/>
          <w:i/>
          <w:iCs/>
          <w:sz w:val="24"/>
          <w:szCs w:val="24"/>
          <w:lang/>
        </w:rPr>
        <w:t>,</w:t>
      </w:r>
      <w:r w:rsidRPr="003C32EC">
        <w:rPr>
          <w:rFonts w:ascii="Verdana" w:hAnsi="Verdana"/>
          <w:sz w:val="24"/>
          <w:szCs w:val="24"/>
          <w:lang/>
        </w:rPr>
        <w:t xml:space="preserve"> the "Diamond Vehicle." </w:t>
      </w:r>
      <w:proofErr w:type="spellStart"/>
      <w:r w:rsidRPr="003C32EC">
        <w:rPr>
          <w:rFonts w:ascii="Verdana" w:hAnsi="Verdana"/>
          <w:sz w:val="24"/>
          <w:szCs w:val="24"/>
          <w:lang/>
        </w:rPr>
        <w:t>Vajrayana's</w:t>
      </w:r>
      <w:proofErr w:type="spellEnd"/>
      <w:r w:rsidRPr="003C32EC">
        <w:rPr>
          <w:rFonts w:ascii="Verdana" w:hAnsi="Verdana"/>
          <w:sz w:val="24"/>
          <w:szCs w:val="24"/>
          <w:lang/>
        </w:rPr>
        <w:t xml:space="preserve"> elaborate system of esoteric initiations, tantric rituals, and mantra recitations eventually spread north into central and </w:t>
      </w:r>
      <w:proofErr w:type="gramStart"/>
      <w:r w:rsidRPr="003C32EC">
        <w:rPr>
          <w:rFonts w:ascii="Verdana" w:hAnsi="Verdana"/>
          <w:sz w:val="24"/>
          <w:szCs w:val="24"/>
          <w:lang/>
        </w:rPr>
        <w:t>east</w:t>
      </w:r>
      <w:proofErr w:type="gramEnd"/>
      <w:r w:rsidRPr="003C32EC">
        <w:rPr>
          <w:rFonts w:ascii="Verdana" w:hAnsi="Verdana"/>
          <w:sz w:val="24"/>
          <w:szCs w:val="24"/>
          <w:lang/>
        </w:rPr>
        <w:t xml:space="preserve"> Asia, leaving a particularly strong imprint on Tibetan Buddhism. See </w:t>
      </w:r>
      <w:r w:rsidRPr="003C32EC">
        <w:rPr>
          <w:rFonts w:ascii="Verdana" w:hAnsi="Verdana"/>
          <w:i/>
          <w:iCs/>
          <w:sz w:val="24"/>
          <w:szCs w:val="24"/>
          <w:lang/>
        </w:rPr>
        <w:t>Buddhist Religions,</w:t>
      </w:r>
      <w:r w:rsidRPr="003C32EC">
        <w:rPr>
          <w:rFonts w:ascii="Verdana" w:hAnsi="Verdana"/>
          <w:sz w:val="24"/>
          <w:szCs w:val="24"/>
          <w:lang/>
        </w:rPr>
        <w:t xml:space="preserve"> pp. 124ff. and chapter 11.</w:t>
      </w:r>
    </w:p>
    <w:p w:rsidR="003C32EC" w:rsidRPr="003C32EC" w:rsidRDefault="003C32EC" w:rsidP="003C32EC">
      <w:pPr>
        <w:rPr>
          <w:rFonts w:ascii="Verdana" w:hAnsi="Verdana"/>
          <w:sz w:val="24"/>
          <w:szCs w:val="24"/>
          <w:lang/>
        </w:rPr>
      </w:pPr>
      <w:r w:rsidRPr="00A702EC">
        <w:rPr>
          <w:rFonts w:ascii="Verdana" w:hAnsi="Verdana"/>
          <w:sz w:val="24"/>
          <w:szCs w:val="24"/>
          <w:lang/>
        </w:rPr>
        <w:t>7</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sz w:val="24"/>
          <w:szCs w:val="24"/>
          <w:lang/>
        </w:rPr>
        <w:t xml:space="preserve">Modern scholarship suggests that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was probably never spoken by the Buddha himself. In the centuries after the Buddha's death, as Buddhism spread across India into regions of different dialects, Buddhist monks increasingly depended on a common tongue for their </w:t>
      </w:r>
      <w:proofErr w:type="spellStart"/>
      <w:r w:rsidRPr="003C32EC">
        <w:rPr>
          <w:rFonts w:ascii="Verdana" w:hAnsi="Verdana"/>
          <w:sz w:val="24"/>
          <w:szCs w:val="24"/>
          <w:lang/>
        </w:rPr>
        <w:t>Dhamma</w:t>
      </w:r>
      <w:proofErr w:type="spellEnd"/>
      <w:r w:rsidRPr="003C32EC">
        <w:rPr>
          <w:rFonts w:ascii="Verdana" w:hAnsi="Verdana"/>
          <w:sz w:val="24"/>
          <w:szCs w:val="24"/>
          <w:lang/>
        </w:rPr>
        <w:t xml:space="preserve"> discussions and recitations of memorized texts. It was out of this necessity that the language we now know as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emerged. See </w:t>
      </w:r>
      <w:proofErr w:type="spellStart"/>
      <w:r w:rsidRPr="003C32EC">
        <w:rPr>
          <w:rFonts w:ascii="Verdana" w:hAnsi="Verdana"/>
          <w:sz w:val="24"/>
          <w:szCs w:val="24"/>
          <w:lang/>
        </w:rPr>
        <w:t>Bhikkhu</w:t>
      </w:r>
      <w:proofErr w:type="spellEnd"/>
      <w:r w:rsidRPr="003C32EC">
        <w:rPr>
          <w:rFonts w:ascii="Verdana" w:hAnsi="Verdana"/>
          <w:sz w:val="24"/>
          <w:szCs w:val="24"/>
          <w:lang/>
        </w:rPr>
        <w:t xml:space="preserve"> </w:t>
      </w:r>
      <w:proofErr w:type="spellStart"/>
      <w:r w:rsidRPr="003C32EC">
        <w:rPr>
          <w:rFonts w:ascii="Verdana" w:hAnsi="Verdana"/>
          <w:sz w:val="24"/>
          <w:szCs w:val="24"/>
          <w:lang/>
        </w:rPr>
        <w:t>Bodhi's</w:t>
      </w:r>
      <w:proofErr w:type="spellEnd"/>
      <w:r w:rsidRPr="003C32EC">
        <w:rPr>
          <w:rFonts w:ascii="Verdana" w:hAnsi="Verdana"/>
          <w:sz w:val="24"/>
          <w:szCs w:val="24"/>
          <w:lang/>
        </w:rPr>
        <w:t xml:space="preserve"> Introduction in </w:t>
      </w:r>
      <w:r w:rsidRPr="003C32EC">
        <w:rPr>
          <w:rFonts w:ascii="Verdana" w:hAnsi="Verdana"/>
          <w:i/>
          <w:iCs/>
          <w:sz w:val="24"/>
          <w:szCs w:val="24"/>
          <w:lang/>
        </w:rPr>
        <w:t>Numerical Discourses of the Buddha</w:t>
      </w:r>
      <w:r w:rsidRPr="003C32EC">
        <w:rPr>
          <w:rFonts w:ascii="Verdana" w:hAnsi="Verdana"/>
          <w:sz w:val="24"/>
          <w:szCs w:val="24"/>
          <w:lang/>
        </w:rPr>
        <w:t xml:space="preserve"> (Walnut Creek, CA: Altamira Press, 1999), pp. 1ff, and n. 1 (p. 275) and "The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Language and Literature" by the </w:t>
      </w:r>
      <w:proofErr w:type="spellStart"/>
      <w:r w:rsidRPr="003C32EC">
        <w:rPr>
          <w:rFonts w:ascii="Verdana" w:hAnsi="Verdana"/>
          <w:sz w:val="24"/>
          <w:szCs w:val="24"/>
          <w:lang/>
        </w:rPr>
        <w:t>Pali</w:t>
      </w:r>
      <w:proofErr w:type="spellEnd"/>
      <w:r w:rsidRPr="003C32EC">
        <w:rPr>
          <w:rFonts w:ascii="Verdana" w:hAnsi="Verdana"/>
          <w:sz w:val="24"/>
          <w:szCs w:val="24"/>
          <w:lang/>
        </w:rPr>
        <w:t xml:space="preserve"> Text Society (</w:t>
      </w:r>
      <w:r w:rsidRPr="00A702EC">
        <w:rPr>
          <w:rFonts w:ascii="Verdana" w:hAnsi="Verdana"/>
          <w:sz w:val="24"/>
          <w:szCs w:val="24"/>
          <w:lang/>
        </w:rPr>
        <w:t>http://www.palitext.com/subpages/lan_lite.htm</w:t>
      </w:r>
      <w:r w:rsidRPr="003C32EC">
        <w:rPr>
          <w:rFonts w:ascii="Verdana" w:hAnsi="Verdana"/>
          <w:sz w:val="24"/>
          <w:szCs w:val="24"/>
          <w:lang/>
        </w:rPr>
        <w:t>; 15 April 2002).</w:t>
      </w:r>
    </w:p>
    <w:p w:rsidR="003C32EC" w:rsidRPr="003C32EC" w:rsidRDefault="003C32EC" w:rsidP="003C32EC">
      <w:pPr>
        <w:rPr>
          <w:rFonts w:ascii="Verdana" w:hAnsi="Verdana"/>
          <w:sz w:val="24"/>
          <w:szCs w:val="24"/>
          <w:lang/>
        </w:rPr>
      </w:pPr>
      <w:r w:rsidRPr="00A702EC">
        <w:rPr>
          <w:rFonts w:ascii="Verdana" w:hAnsi="Verdana"/>
          <w:sz w:val="24"/>
          <w:szCs w:val="24"/>
          <w:lang/>
        </w:rPr>
        <w:t>8</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i/>
          <w:iCs/>
          <w:sz w:val="24"/>
          <w:szCs w:val="24"/>
          <w:lang/>
        </w:rPr>
        <w:t>Great Disciples of the Buddha</w:t>
      </w:r>
      <w:r w:rsidRPr="003C32EC">
        <w:rPr>
          <w:rFonts w:ascii="Verdana" w:hAnsi="Verdana"/>
          <w:sz w:val="24"/>
          <w:szCs w:val="24"/>
          <w:lang/>
        </w:rPr>
        <w:t xml:space="preserve"> by </w:t>
      </w:r>
      <w:proofErr w:type="spellStart"/>
      <w:r w:rsidRPr="003C32EC">
        <w:rPr>
          <w:rFonts w:ascii="Verdana" w:hAnsi="Verdana"/>
          <w:sz w:val="24"/>
          <w:szCs w:val="24"/>
          <w:lang/>
        </w:rPr>
        <w:t>Nyanaponika</w:t>
      </w:r>
      <w:proofErr w:type="spellEnd"/>
      <w:r w:rsidRPr="003C32EC">
        <w:rPr>
          <w:rFonts w:ascii="Verdana" w:hAnsi="Verdana"/>
          <w:sz w:val="24"/>
          <w:szCs w:val="24"/>
          <w:lang/>
        </w:rPr>
        <w:t xml:space="preserve"> </w:t>
      </w:r>
      <w:proofErr w:type="spellStart"/>
      <w:r w:rsidRPr="003C32EC">
        <w:rPr>
          <w:rFonts w:ascii="Verdana" w:hAnsi="Verdana"/>
          <w:sz w:val="24"/>
          <w:szCs w:val="24"/>
          <w:lang/>
        </w:rPr>
        <w:t>Thera</w:t>
      </w:r>
      <w:proofErr w:type="spellEnd"/>
      <w:r w:rsidRPr="003C32EC">
        <w:rPr>
          <w:rFonts w:ascii="Verdana" w:hAnsi="Verdana"/>
          <w:sz w:val="24"/>
          <w:szCs w:val="24"/>
          <w:lang/>
        </w:rPr>
        <w:t xml:space="preserve"> and </w:t>
      </w:r>
      <w:proofErr w:type="spellStart"/>
      <w:r w:rsidRPr="003C32EC">
        <w:rPr>
          <w:rFonts w:ascii="Verdana" w:hAnsi="Verdana"/>
          <w:sz w:val="24"/>
          <w:szCs w:val="24"/>
          <w:lang/>
        </w:rPr>
        <w:t>Hellmuth</w:t>
      </w:r>
      <w:proofErr w:type="spellEnd"/>
      <w:r w:rsidRPr="003C32EC">
        <w:rPr>
          <w:rFonts w:ascii="Verdana" w:hAnsi="Verdana"/>
          <w:sz w:val="24"/>
          <w:szCs w:val="24"/>
          <w:lang/>
        </w:rPr>
        <w:t xml:space="preserve"> </w:t>
      </w:r>
      <w:proofErr w:type="spellStart"/>
      <w:r w:rsidRPr="003C32EC">
        <w:rPr>
          <w:rFonts w:ascii="Verdana" w:hAnsi="Verdana"/>
          <w:sz w:val="24"/>
          <w:szCs w:val="24"/>
          <w:lang/>
        </w:rPr>
        <w:t>Hecker</w:t>
      </w:r>
      <w:proofErr w:type="spellEnd"/>
      <w:r w:rsidRPr="003C32EC">
        <w:rPr>
          <w:rFonts w:ascii="Verdana" w:hAnsi="Verdana"/>
          <w:sz w:val="24"/>
          <w:szCs w:val="24"/>
          <w:lang/>
        </w:rPr>
        <w:t xml:space="preserve"> (Somerville: Wisdom Publications, 1997), pp. 140, 150.</w:t>
      </w:r>
    </w:p>
    <w:p w:rsidR="003C32EC" w:rsidRPr="003C32EC" w:rsidRDefault="003C32EC" w:rsidP="003C32EC">
      <w:pPr>
        <w:rPr>
          <w:rFonts w:ascii="Verdana" w:hAnsi="Verdana"/>
          <w:sz w:val="24"/>
          <w:szCs w:val="24"/>
          <w:lang/>
        </w:rPr>
      </w:pPr>
      <w:r w:rsidRPr="00A702EC">
        <w:rPr>
          <w:rFonts w:ascii="Verdana" w:hAnsi="Verdana"/>
          <w:sz w:val="24"/>
          <w:szCs w:val="24"/>
          <w:lang/>
        </w:rPr>
        <w:t>9</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i/>
          <w:iCs/>
          <w:sz w:val="24"/>
          <w:szCs w:val="24"/>
          <w:lang/>
        </w:rPr>
        <w:t>Buddhist Religions,</w:t>
      </w:r>
      <w:r w:rsidRPr="003C32EC">
        <w:rPr>
          <w:rFonts w:ascii="Verdana" w:hAnsi="Verdana"/>
          <w:sz w:val="24"/>
          <w:szCs w:val="24"/>
          <w:lang/>
        </w:rPr>
        <w:t xml:space="preserve"> p. 48.</w:t>
      </w:r>
    </w:p>
    <w:p w:rsidR="003C32EC" w:rsidRPr="003C32EC" w:rsidRDefault="003C32EC" w:rsidP="003C32EC">
      <w:pPr>
        <w:rPr>
          <w:rFonts w:ascii="Verdana" w:hAnsi="Verdana"/>
          <w:sz w:val="24"/>
          <w:szCs w:val="24"/>
          <w:lang/>
        </w:rPr>
      </w:pPr>
      <w:r w:rsidRPr="00A702EC">
        <w:rPr>
          <w:rFonts w:ascii="Verdana" w:hAnsi="Verdana"/>
          <w:sz w:val="24"/>
          <w:szCs w:val="24"/>
          <w:lang/>
        </w:rPr>
        <w:t>10</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sz w:val="24"/>
          <w:szCs w:val="24"/>
          <w:lang/>
        </w:rPr>
        <w:t xml:space="preserve">The Hindu </w:t>
      </w:r>
      <w:r w:rsidRPr="003C32EC">
        <w:rPr>
          <w:rFonts w:ascii="Verdana" w:hAnsi="Verdana"/>
          <w:i/>
          <w:iCs/>
          <w:sz w:val="24"/>
          <w:szCs w:val="24"/>
          <w:lang/>
        </w:rPr>
        <w:t>Vedas,</w:t>
      </w:r>
      <w:r w:rsidRPr="003C32EC">
        <w:rPr>
          <w:rFonts w:ascii="Verdana" w:hAnsi="Verdana"/>
          <w:sz w:val="24"/>
          <w:szCs w:val="24"/>
          <w:lang/>
        </w:rPr>
        <w:t xml:space="preserve"> for example, predate the Buddha by at least a millennium (</w:t>
      </w:r>
      <w:r w:rsidRPr="003C32EC">
        <w:rPr>
          <w:rFonts w:ascii="Verdana" w:hAnsi="Verdana"/>
          <w:i/>
          <w:iCs/>
          <w:sz w:val="24"/>
          <w:szCs w:val="24"/>
          <w:lang/>
        </w:rPr>
        <w:t>Buddhist Religions,</w:t>
      </w:r>
      <w:r w:rsidRPr="003C32EC">
        <w:rPr>
          <w:rFonts w:ascii="Verdana" w:hAnsi="Verdana"/>
          <w:sz w:val="24"/>
          <w:szCs w:val="24"/>
          <w:lang/>
        </w:rPr>
        <w:t xml:space="preserve"> p. 2).</w:t>
      </w:r>
    </w:p>
    <w:p w:rsidR="003C32EC" w:rsidRPr="003C32EC" w:rsidRDefault="003C32EC" w:rsidP="003C32EC">
      <w:pPr>
        <w:rPr>
          <w:rFonts w:ascii="Verdana" w:hAnsi="Verdana"/>
          <w:sz w:val="24"/>
          <w:szCs w:val="24"/>
          <w:lang/>
        </w:rPr>
      </w:pPr>
      <w:r w:rsidRPr="00A702EC">
        <w:rPr>
          <w:rFonts w:ascii="Verdana" w:hAnsi="Verdana"/>
          <w:sz w:val="24"/>
          <w:szCs w:val="24"/>
          <w:lang/>
        </w:rPr>
        <w:t>11</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i/>
          <w:iCs/>
          <w:sz w:val="24"/>
          <w:szCs w:val="24"/>
          <w:lang/>
        </w:rPr>
        <w:t>Buddhist Religions,</w:t>
      </w:r>
      <w:r w:rsidRPr="003C32EC">
        <w:rPr>
          <w:rFonts w:ascii="Verdana" w:hAnsi="Verdana"/>
          <w:sz w:val="24"/>
          <w:szCs w:val="24"/>
          <w:lang/>
        </w:rPr>
        <w:t xml:space="preserve"> p. 77.</w:t>
      </w:r>
    </w:p>
    <w:p w:rsidR="003C32EC" w:rsidRPr="003C32EC" w:rsidRDefault="003C32EC" w:rsidP="003C32EC">
      <w:pPr>
        <w:rPr>
          <w:rFonts w:ascii="Verdana" w:hAnsi="Verdana"/>
          <w:sz w:val="24"/>
          <w:szCs w:val="24"/>
          <w:lang/>
        </w:rPr>
      </w:pPr>
      <w:r w:rsidRPr="00A702EC">
        <w:rPr>
          <w:rFonts w:ascii="Verdana" w:hAnsi="Verdana"/>
          <w:sz w:val="24"/>
          <w:szCs w:val="24"/>
          <w:lang/>
        </w:rPr>
        <w:t>12</w:t>
      </w:r>
      <w:r w:rsidRPr="003C32EC">
        <w:rPr>
          <w:rFonts w:ascii="Verdana" w:hAnsi="Verdana"/>
          <w:sz w:val="24"/>
          <w:szCs w:val="24"/>
          <w:lang/>
        </w:rPr>
        <w:t>.</w:t>
      </w:r>
      <w:r w:rsidR="00A702EC">
        <w:rPr>
          <w:rFonts w:ascii="Verdana" w:hAnsi="Verdana"/>
          <w:sz w:val="24"/>
          <w:szCs w:val="24"/>
          <w:lang/>
        </w:rPr>
        <w:t xml:space="preserve"> </w:t>
      </w:r>
      <w:proofErr w:type="spellStart"/>
      <w:r w:rsidRPr="003C32EC">
        <w:rPr>
          <w:rFonts w:ascii="Verdana" w:hAnsi="Verdana"/>
          <w:sz w:val="24"/>
          <w:szCs w:val="24"/>
          <w:lang/>
        </w:rPr>
        <w:t>Anandajoti</w:t>
      </w:r>
      <w:proofErr w:type="spellEnd"/>
      <w:r w:rsidRPr="003C32EC">
        <w:rPr>
          <w:rFonts w:ascii="Verdana" w:hAnsi="Verdana"/>
          <w:sz w:val="24"/>
          <w:szCs w:val="24"/>
          <w:lang/>
        </w:rPr>
        <w:t xml:space="preserve"> </w:t>
      </w:r>
      <w:proofErr w:type="spellStart"/>
      <w:r w:rsidRPr="003C32EC">
        <w:rPr>
          <w:rFonts w:ascii="Verdana" w:hAnsi="Verdana"/>
          <w:sz w:val="24"/>
          <w:szCs w:val="24"/>
          <w:lang/>
        </w:rPr>
        <w:t>Bhikkhu</w:t>
      </w:r>
      <w:proofErr w:type="spellEnd"/>
      <w:r w:rsidRPr="003C32EC">
        <w:rPr>
          <w:rFonts w:ascii="Verdana" w:hAnsi="Verdana"/>
          <w:sz w:val="24"/>
          <w:szCs w:val="24"/>
          <w:lang/>
        </w:rPr>
        <w:t>, personal communication.</w:t>
      </w:r>
    </w:p>
    <w:p w:rsidR="003C32EC" w:rsidRPr="003C32EC" w:rsidRDefault="003C32EC" w:rsidP="003C32EC">
      <w:pPr>
        <w:rPr>
          <w:rFonts w:ascii="Verdana" w:hAnsi="Verdana"/>
          <w:sz w:val="24"/>
          <w:szCs w:val="24"/>
          <w:lang/>
        </w:rPr>
      </w:pPr>
      <w:r w:rsidRPr="00A702EC">
        <w:rPr>
          <w:rFonts w:ascii="Verdana" w:hAnsi="Verdana"/>
          <w:sz w:val="24"/>
          <w:szCs w:val="24"/>
          <w:lang/>
        </w:rPr>
        <w:t>13</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sz w:val="24"/>
          <w:szCs w:val="24"/>
          <w:lang/>
        </w:rPr>
        <w:t xml:space="preserve">See </w:t>
      </w:r>
      <w:proofErr w:type="spellStart"/>
      <w:r w:rsidR="00A702EC" w:rsidRPr="00A702EC">
        <w:rPr>
          <w:rFonts w:ascii="Verdana" w:hAnsi="Verdana"/>
          <w:i/>
          <w:sz w:val="24"/>
          <w:szCs w:val="24"/>
        </w:rPr>
        <w:t>Dhammapada</w:t>
      </w:r>
      <w:proofErr w:type="spellEnd"/>
      <w:r w:rsidR="00A702EC" w:rsidRPr="00A702EC">
        <w:rPr>
          <w:rFonts w:ascii="Verdana" w:hAnsi="Verdana"/>
          <w:sz w:val="24"/>
          <w:szCs w:val="24"/>
          <w:lang/>
        </w:rPr>
        <w:t xml:space="preserve"> </w:t>
      </w:r>
      <w:r w:rsidRPr="00A702EC">
        <w:rPr>
          <w:rFonts w:ascii="Verdana" w:hAnsi="Verdana"/>
          <w:sz w:val="24"/>
          <w:szCs w:val="24"/>
          <w:lang/>
        </w:rPr>
        <w:t>1-2</w:t>
      </w:r>
      <w:r w:rsidRPr="003C32EC">
        <w:rPr>
          <w:rFonts w:ascii="Verdana" w:hAnsi="Verdana"/>
          <w:sz w:val="24"/>
          <w:szCs w:val="24"/>
          <w:lang/>
        </w:rPr>
        <w:t>.</w:t>
      </w:r>
    </w:p>
    <w:p w:rsidR="003C32EC" w:rsidRPr="003C32EC" w:rsidRDefault="003C32EC" w:rsidP="003C32EC">
      <w:pPr>
        <w:rPr>
          <w:rFonts w:ascii="Verdana" w:hAnsi="Verdana"/>
          <w:sz w:val="24"/>
          <w:szCs w:val="24"/>
          <w:lang/>
        </w:rPr>
      </w:pPr>
      <w:r w:rsidRPr="00A702EC">
        <w:rPr>
          <w:rFonts w:ascii="Verdana" w:hAnsi="Verdana"/>
          <w:sz w:val="24"/>
          <w:szCs w:val="24"/>
          <w:lang/>
        </w:rPr>
        <w:t>14</w:t>
      </w:r>
      <w:r w:rsidRPr="003C32EC">
        <w:rPr>
          <w:rFonts w:ascii="Verdana" w:hAnsi="Verdana"/>
          <w:sz w:val="24"/>
          <w:szCs w:val="24"/>
          <w:lang/>
        </w:rPr>
        <w:t>.</w:t>
      </w:r>
      <w:r w:rsidR="00A702EC">
        <w:rPr>
          <w:rFonts w:ascii="Verdana" w:hAnsi="Verdana"/>
          <w:sz w:val="24"/>
          <w:szCs w:val="24"/>
          <w:lang/>
        </w:rPr>
        <w:t xml:space="preserve"> </w:t>
      </w:r>
      <w:r w:rsidRPr="003C32EC">
        <w:rPr>
          <w:rFonts w:ascii="Verdana" w:hAnsi="Verdana"/>
          <w:sz w:val="24"/>
          <w:szCs w:val="24"/>
          <w:lang/>
        </w:rPr>
        <w:t xml:space="preserve">This description of the unified role of </w:t>
      </w:r>
      <w:proofErr w:type="spellStart"/>
      <w:r w:rsidRPr="003C32EC">
        <w:rPr>
          <w:rFonts w:ascii="Verdana" w:hAnsi="Verdana"/>
          <w:sz w:val="24"/>
          <w:szCs w:val="24"/>
          <w:lang/>
        </w:rPr>
        <w:t>samatha</w:t>
      </w:r>
      <w:proofErr w:type="spellEnd"/>
      <w:r w:rsidRPr="003C32EC">
        <w:rPr>
          <w:rFonts w:ascii="Verdana" w:hAnsi="Verdana"/>
          <w:sz w:val="24"/>
          <w:szCs w:val="24"/>
          <w:lang/>
        </w:rPr>
        <w:t xml:space="preserve"> and </w:t>
      </w:r>
      <w:proofErr w:type="spellStart"/>
      <w:r w:rsidRPr="003C32EC">
        <w:rPr>
          <w:rFonts w:ascii="Verdana" w:hAnsi="Verdana"/>
          <w:sz w:val="24"/>
          <w:szCs w:val="24"/>
          <w:lang/>
        </w:rPr>
        <w:t>vipassana</w:t>
      </w:r>
      <w:proofErr w:type="spellEnd"/>
      <w:r w:rsidRPr="003C32EC">
        <w:rPr>
          <w:rFonts w:ascii="Verdana" w:hAnsi="Verdana"/>
          <w:sz w:val="24"/>
          <w:szCs w:val="24"/>
          <w:lang/>
        </w:rPr>
        <w:t xml:space="preserve"> is based upon the Buddha's meditation teachings as presented in the </w:t>
      </w:r>
      <w:proofErr w:type="spellStart"/>
      <w:r w:rsidRPr="003C32EC">
        <w:rPr>
          <w:rFonts w:ascii="Verdana" w:hAnsi="Verdana"/>
          <w:sz w:val="24"/>
          <w:szCs w:val="24"/>
          <w:lang/>
        </w:rPr>
        <w:t>suttas</w:t>
      </w:r>
      <w:proofErr w:type="spellEnd"/>
      <w:r w:rsidRPr="003C32EC">
        <w:rPr>
          <w:rFonts w:ascii="Verdana" w:hAnsi="Verdana"/>
          <w:sz w:val="24"/>
          <w:szCs w:val="24"/>
          <w:lang/>
        </w:rPr>
        <w:t xml:space="preserve"> (see "</w:t>
      </w:r>
      <w:r w:rsidRPr="00A702EC">
        <w:rPr>
          <w:rFonts w:ascii="Verdana" w:hAnsi="Verdana"/>
          <w:sz w:val="24"/>
          <w:szCs w:val="24"/>
          <w:lang/>
        </w:rPr>
        <w:t xml:space="preserve">One Tool </w:t>
      </w:r>
      <w:proofErr w:type="gramStart"/>
      <w:r w:rsidRPr="00A702EC">
        <w:rPr>
          <w:rFonts w:ascii="Verdana" w:hAnsi="Verdana"/>
          <w:sz w:val="24"/>
          <w:szCs w:val="24"/>
          <w:lang/>
        </w:rPr>
        <w:t>Among</w:t>
      </w:r>
      <w:proofErr w:type="gramEnd"/>
      <w:r w:rsidRPr="00A702EC">
        <w:rPr>
          <w:rFonts w:ascii="Verdana" w:hAnsi="Verdana"/>
          <w:sz w:val="24"/>
          <w:szCs w:val="24"/>
          <w:lang/>
        </w:rPr>
        <w:t xml:space="preserve"> Many</w:t>
      </w:r>
      <w:r w:rsidRPr="003C32EC">
        <w:rPr>
          <w:rFonts w:ascii="Verdana" w:hAnsi="Verdana"/>
          <w:sz w:val="24"/>
          <w:szCs w:val="24"/>
          <w:lang/>
        </w:rPr>
        <w:t xml:space="preserve">" by </w:t>
      </w:r>
      <w:proofErr w:type="spellStart"/>
      <w:r w:rsidRPr="003C32EC">
        <w:rPr>
          <w:rFonts w:ascii="Verdana" w:hAnsi="Verdana"/>
          <w:sz w:val="24"/>
          <w:szCs w:val="24"/>
          <w:lang/>
        </w:rPr>
        <w:t>Thanissaro</w:t>
      </w:r>
      <w:proofErr w:type="spellEnd"/>
      <w:r w:rsidRPr="003C32EC">
        <w:rPr>
          <w:rFonts w:ascii="Verdana" w:hAnsi="Verdana"/>
          <w:sz w:val="24"/>
          <w:szCs w:val="24"/>
          <w:lang/>
        </w:rPr>
        <w:t xml:space="preserve"> </w:t>
      </w:r>
      <w:proofErr w:type="spellStart"/>
      <w:r w:rsidRPr="003C32EC">
        <w:rPr>
          <w:rFonts w:ascii="Verdana" w:hAnsi="Verdana"/>
          <w:sz w:val="24"/>
          <w:szCs w:val="24"/>
          <w:lang/>
        </w:rPr>
        <w:t>Bhikkhu</w:t>
      </w:r>
      <w:proofErr w:type="spellEnd"/>
      <w:r w:rsidRPr="003C32EC">
        <w:rPr>
          <w:rFonts w:ascii="Verdana" w:hAnsi="Verdana"/>
          <w:sz w:val="24"/>
          <w:szCs w:val="24"/>
          <w:lang/>
        </w:rPr>
        <w:t xml:space="preserve">). The </w:t>
      </w:r>
      <w:proofErr w:type="spellStart"/>
      <w:r w:rsidRPr="003C32EC">
        <w:rPr>
          <w:rFonts w:ascii="Verdana" w:hAnsi="Verdana"/>
          <w:sz w:val="24"/>
          <w:szCs w:val="24"/>
          <w:lang/>
        </w:rPr>
        <w:t>Abhidhamma</w:t>
      </w:r>
      <w:proofErr w:type="spellEnd"/>
      <w:r w:rsidRPr="003C32EC">
        <w:rPr>
          <w:rFonts w:ascii="Verdana" w:hAnsi="Verdana"/>
          <w:sz w:val="24"/>
          <w:szCs w:val="24"/>
          <w:lang/>
        </w:rPr>
        <w:t xml:space="preserve"> and the Commentaries, by contrast, state that </w:t>
      </w:r>
      <w:proofErr w:type="spellStart"/>
      <w:r w:rsidRPr="003C32EC">
        <w:rPr>
          <w:rFonts w:ascii="Verdana" w:hAnsi="Verdana"/>
          <w:sz w:val="24"/>
          <w:szCs w:val="24"/>
          <w:lang/>
        </w:rPr>
        <w:t>samatha</w:t>
      </w:r>
      <w:proofErr w:type="spellEnd"/>
      <w:r w:rsidRPr="003C32EC">
        <w:rPr>
          <w:rFonts w:ascii="Verdana" w:hAnsi="Verdana"/>
          <w:sz w:val="24"/>
          <w:szCs w:val="24"/>
          <w:lang/>
        </w:rPr>
        <w:t xml:space="preserve"> and </w:t>
      </w:r>
      <w:proofErr w:type="spellStart"/>
      <w:r w:rsidRPr="003C32EC">
        <w:rPr>
          <w:rFonts w:ascii="Verdana" w:hAnsi="Verdana"/>
          <w:sz w:val="24"/>
          <w:szCs w:val="24"/>
          <w:lang/>
        </w:rPr>
        <w:t>vipassana</w:t>
      </w:r>
      <w:proofErr w:type="spellEnd"/>
      <w:r w:rsidRPr="003C32EC">
        <w:rPr>
          <w:rFonts w:ascii="Verdana" w:hAnsi="Verdana"/>
          <w:sz w:val="24"/>
          <w:szCs w:val="24"/>
          <w:lang/>
        </w:rPr>
        <w:t xml:space="preserve"> are two distinct meditation paths (see, for example, </w:t>
      </w:r>
      <w:r w:rsidRPr="00A702EC">
        <w:rPr>
          <w:rFonts w:ascii="Verdana" w:hAnsi="Verdana"/>
          <w:i/>
          <w:iCs/>
          <w:sz w:val="24"/>
          <w:szCs w:val="24"/>
          <w:lang/>
        </w:rPr>
        <w:t xml:space="preserve">The </w:t>
      </w:r>
      <w:proofErr w:type="spellStart"/>
      <w:r w:rsidRPr="00A702EC">
        <w:rPr>
          <w:rFonts w:ascii="Verdana" w:hAnsi="Verdana"/>
          <w:i/>
          <w:iCs/>
          <w:sz w:val="24"/>
          <w:szCs w:val="24"/>
          <w:lang/>
        </w:rPr>
        <w:t>Jhanas</w:t>
      </w:r>
      <w:proofErr w:type="spellEnd"/>
      <w:r w:rsidRPr="00A702EC">
        <w:rPr>
          <w:rFonts w:ascii="Verdana" w:hAnsi="Verdana"/>
          <w:i/>
          <w:iCs/>
          <w:sz w:val="24"/>
          <w:szCs w:val="24"/>
          <w:lang/>
        </w:rPr>
        <w:t xml:space="preserve"> in Theravada Buddhist Meditation</w:t>
      </w:r>
      <w:r w:rsidRPr="003C32EC">
        <w:rPr>
          <w:rFonts w:ascii="Verdana" w:hAnsi="Verdana"/>
          <w:sz w:val="24"/>
          <w:szCs w:val="24"/>
          <w:lang/>
        </w:rPr>
        <w:t xml:space="preserve"> by H. </w:t>
      </w:r>
      <w:proofErr w:type="spellStart"/>
      <w:r w:rsidRPr="003C32EC">
        <w:rPr>
          <w:rFonts w:ascii="Verdana" w:hAnsi="Verdana"/>
          <w:sz w:val="24"/>
          <w:szCs w:val="24"/>
          <w:lang/>
        </w:rPr>
        <w:t>Gunaratana</w:t>
      </w:r>
      <w:proofErr w:type="spellEnd"/>
      <w:r w:rsidRPr="003C32EC">
        <w:rPr>
          <w:rFonts w:ascii="Verdana" w:hAnsi="Verdana"/>
          <w:sz w:val="24"/>
          <w:szCs w:val="24"/>
          <w:lang/>
        </w:rPr>
        <w:t xml:space="preserve">, </w:t>
      </w:r>
      <w:proofErr w:type="spellStart"/>
      <w:r w:rsidRPr="003C32EC">
        <w:rPr>
          <w:rFonts w:ascii="Verdana" w:hAnsi="Verdana"/>
          <w:sz w:val="24"/>
          <w:szCs w:val="24"/>
          <w:lang/>
        </w:rPr>
        <w:t>ch</w:t>
      </w:r>
      <w:proofErr w:type="spellEnd"/>
      <w:r w:rsidRPr="003C32EC">
        <w:rPr>
          <w:rFonts w:ascii="Verdana" w:hAnsi="Verdana"/>
          <w:sz w:val="24"/>
          <w:szCs w:val="24"/>
          <w:lang/>
        </w:rPr>
        <w:t>. 5).</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It is impossible to reconcile these divergent views from studying the texts alone; any doubts about the roles of </w:t>
      </w:r>
      <w:proofErr w:type="spellStart"/>
      <w:r w:rsidRPr="003C32EC">
        <w:rPr>
          <w:rFonts w:ascii="Verdana" w:hAnsi="Verdana"/>
          <w:sz w:val="24"/>
          <w:szCs w:val="24"/>
          <w:lang/>
        </w:rPr>
        <w:t>samatha</w:t>
      </w:r>
      <w:proofErr w:type="spellEnd"/>
      <w:r w:rsidRPr="003C32EC">
        <w:rPr>
          <w:rFonts w:ascii="Verdana" w:hAnsi="Verdana"/>
          <w:sz w:val="24"/>
          <w:szCs w:val="24"/>
          <w:lang/>
        </w:rPr>
        <w:t xml:space="preserve"> and </w:t>
      </w:r>
      <w:proofErr w:type="spellStart"/>
      <w:r w:rsidRPr="003C32EC">
        <w:rPr>
          <w:rFonts w:ascii="Verdana" w:hAnsi="Verdana"/>
          <w:sz w:val="24"/>
          <w:szCs w:val="24"/>
          <w:lang/>
        </w:rPr>
        <w:t>vipassana</w:t>
      </w:r>
      <w:proofErr w:type="spellEnd"/>
      <w:r w:rsidRPr="003C32EC">
        <w:rPr>
          <w:rFonts w:ascii="Verdana" w:hAnsi="Verdana"/>
          <w:sz w:val="24"/>
          <w:szCs w:val="24"/>
          <w:lang/>
        </w:rPr>
        <w:t xml:space="preserve"> are best resolved through the actual practice of meditation.</w:t>
      </w:r>
    </w:p>
    <w:p w:rsidR="00BA6757" w:rsidRDefault="00BA6757" w:rsidP="003C32EC">
      <w:pPr>
        <w:rPr>
          <w:rFonts w:ascii="Verdana" w:hAnsi="Verdana"/>
          <w:b/>
          <w:bCs/>
          <w:sz w:val="24"/>
          <w:szCs w:val="24"/>
          <w:lang/>
        </w:rPr>
      </w:pPr>
    </w:p>
    <w:p w:rsidR="00BA6757" w:rsidRDefault="00BA6757" w:rsidP="003C32EC">
      <w:pPr>
        <w:rPr>
          <w:rFonts w:ascii="Verdana" w:hAnsi="Verdana"/>
          <w:b/>
          <w:bCs/>
          <w:sz w:val="24"/>
          <w:szCs w:val="24"/>
          <w:lang/>
        </w:rPr>
      </w:pPr>
    </w:p>
    <w:p w:rsidR="00BA6757" w:rsidRDefault="00BA6757" w:rsidP="003C32EC">
      <w:pPr>
        <w:rPr>
          <w:rFonts w:ascii="Verdana" w:hAnsi="Verdana"/>
          <w:b/>
          <w:bCs/>
          <w:sz w:val="24"/>
          <w:szCs w:val="24"/>
          <w:lang/>
        </w:rPr>
      </w:pPr>
    </w:p>
    <w:p w:rsidR="00BA6757" w:rsidRDefault="00BA6757" w:rsidP="003C32EC">
      <w:pPr>
        <w:rPr>
          <w:rFonts w:ascii="Verdana" w:hAnsi="Verdana"/>
          <w:b/>
          <w:bCs/>
          <w:sz w:val="24"/>
          <w:szCs w:val="24"/>
          <w:lang/>
        </w:rPr>
      </w:pPr>
    </w:p>
    <w:p w:rsidR="003C32EC" w:rsidRPr="003C32EC" w:rsidRDefault="003C32EC" w:rsidP="003C32EC">
      <w:pPr>
        <w:rPr>
          <w:rFonts w:ascii="Verdana" w:hAnsi="Verdana"/>
          <w:sz w:val="24"/>
          <w:szCs w:val="24"/>
          <w:lang/>
        </w:rPr>
      </w:pPr>
      <w:r w:rsidRPr="003C32EC">
        <w:rPr>
          <w:rFonts w:ascii="Verdana" w:hAnsi="Verdana"/>
          <w:b/>
          <w:bCs/>
          <w:sz w:val="24"/>
          <w:szCs w:val="24"/>
          <w:lang/>
        </w:rPr>
        <w:t>Source</w:t>
      </w:r>
      <w:r w:rsidRPr="003C32EC">
        <w:rPr>
          <w:rFonts w:ascii="Verdana" w:hAnsi="Verdana"/>
          <w:sz w:val="24"/>
          <w:szCs w:val="24"/>
          <w:lang/>
        </w:rPr>
        <w:t>: "What is Theravada Buddhism?</w:t>
      </w:r>
      <w:proofErr w:type="gramStart"/>
      <w:r w:rsidRPr="003C32EC">
        <w:rPr>
          <w:rFonts w:ascii="Verdana" w:hAnsi="Verdana"/>
          <w:sz w:val="24"/>
          <w:szCs w:val="24"/>
          <w:lang/>
        </w:rPr>
        <w:t>".</w:t>
      </w:r>
      <w:proofErr w:type="gramEnd"/>
      <w:r w:rsidRPr="003C32EC">
        <w:rPr>
          <w:rFonts w:ascii="Verdana" w:hAnsi="Verdana"/>
          <w:sz w:val="24"/>
          <w:szCs w:val="24"/>
          <w:lang/>
        </w:rPr>
        <w:t xml:space="preserve"> </w:t>
      </w:r>
      <w:proofErr w:type="gramStart"/>
      <w:r w:rsidRPr="003C32EC">
        <w:rPr>
          <w:rFonts w:ascii="Verdana" w:hAnsi="Verdana"/>
          <w:i/>
          <w:iCs/>
          <w:sz w:val="24"/>
          <w:szCs w:val="24"/>
          <w:lang/>
        </w:rPr>
        <w:t>Access to Insight (Legacy Edition)</w:t>
      </w:r>
      <w:r w:rsidRPr="003C32EC">
        <w:rPr>
          <w:rFonts w:ascii="Verdana" w:hAnsi="Verdana"/>
          <w:sz w:val="24"/>
          <w:szCs w:val="24"/>
          <w:lang/>
        </w:rPr>
        <w:t xml:space="preserve">, 30 November 2013, </w:t>
      </w:r>
      <w:hyperlink r:id="rId7" w:history="1">
        <w:r w:rsidRPr="003C32EC">
          <w:rPr>
            <w:rStyle w:val="Hyperlink"/>
            <w:rFonts w:ascii="Verdana" w:hAnsi="Verdana"/>
            <w:sz w:val="24"/>
            <w:szCs w:val="24"/>
            <w:lang/>
          </w:rPr>
          <w:t>http://www.accesstoinsight.org/theravada.html</w:t>
        </w:r>
      </w:hyperlink>
      <w:r w:rsidRPr="003C32EC">
        <w:rPr>
          <w:rFonts w:ascii="Verdana" w:hAnsi="Verdana"/>
          <w:sz w:val="24"/>
          <w:szCs w:val="24"/>
          <w:lang/>
        </w:rPr>
        <w:t xml:space="preserve"> .</w:t>
      </w:r>
      <w:proofErr w:type="gramEnd"/>
      <w:r>
        <w:rPr>
          <w:rFonts w:ascii="Verdana" w:hAnsi="Verdana"/>
          <w:sz w:val="24"/>
          <w:szCs w:val="24"/>
          <w:lang/>
        </w:rPr>
        <w:t xml:space="preserve"> [This format produced by Alexander Peck.</w:t>
      </w:r>
      <w:r w:rsidR="00404B65">
        <w:rPr>
          <w:rFonts w:ascii="Verdana" w:hAnsi="Verdana"/>
          <w:sz w:val="24"/>
          <w:szCs w:val="24"/>
          <w:lang/>
        </w:rPr>
        <w:t xml:space="preserve"> It is recommended to view the original article</w:t>
      </w:r>
      <w:r w:rsidR="00BC03E9">
        <w:rPr>
          <w:rFonts w:ascii="Verdana" w:hAnsi="Verdana"/>
          <w:sz w:val="24"/>
          <w:szCs w:val="24"/>
          <w:lang/>
        </w:rPr>
        <w:t xml:space="preserve"> for the many helpful embedded links for further information.</w:t>
      </w:r>
      <w:r>
        <w:rPr>
          <w:rFonts w:ascii="Verdana" w:hAnsi="Verdana"/>
          <w:sz w:val="24"/>
          <w:szCs w:val="24"/>
          <w:lang/>
        </w:rPr>
        <w:t>]</w:t>
      </w:r>
    </w:p>
    <w:p w:rsidR="003C32EC" w:rsidRPr="003C32EC" w:rsidRDefault="003C32EC" w:rsidP="003C32EC">
      <w:pPr>
        <w:rPr>
          <w:rFonts w:ascii="Verdana" w:hAnsi="Verdana"/>
          <w:sz w:val="24"/>
          <w:szCs w:val="24"/>
          <w:lang/>
        </w:rPr>
      </w:pPr>
      <w:r w:rsidRPr="003C32EC">
        <w:rPr>
          <w:rFonts w:ascii="Verdana" w:hAnsi="Verdana"/>
          <w:sz w:val="24"/>
          <w:szCs w:val="24"/>
          <w:lang/>
        </w:rPr>
        <w:t xml:space="preserve">©2005 </w:t>
      </w:r>
      <w:r>
        <w:rPr>
          <w:rFonts w:ascii="Verdana" w:hAnsi="Verdana"/>
          <w:sz w:val="24"/>
          <w:szCs w:val="24"/>
          <w:lang/>
        </w:rPr>
        <w:t xml:space="preserve">Note: </w:t>
      </w:r>
      <w:r w:rsidRPr="003C32EC">
        <w:rPr>
          <w:rFonts w:ascii="Verdana" w:hAnsi="Verdana"/>
          <w:sz w:val="24"/>
          <w:szCs w:val="24"/>
          <w:lang/>
        </w:rPr>
        <w:t>The text of this page ("What is Theravada Buddhism?</w:t>
      </w:r>
      <w:proofErr w:type="gramStart"/>
      <w:r w:rsidRPr="003C32EC">
        <w:rPr>
          <w:rFonts w:ascii="Verdana" w:hAnsi="Verdana"/>
          <w:sz w:val="24"/>
          <w:szCs w:val="24"/>
          <w:lang/>
        </w:rPr>
        <w:t>",</w:t>
      </w:r>
      <w:proofErr w:type="gramEnd"/>
      <w:r w:rsidRPr="003C32EC">
        <w:rPr>
          <w:rFonts w:ascii="Verdana" w:hAnsi="Verdana"/>
          <w:sz w:val="24"/>
          <w:szCs w:val="24"/>
          <w:lang/>
        </w:rPr>
        <w:t xml:space="preserve"> by an anonymous author) is licensed under a </w:t>
      </w:r>
      <w:hyperlink r:id="rId8" w:history="1">
        <w:r w:rsidRPr="003C32EC">
          <w:rPr>
            <w:rStyle w:val="Hyperlink"/>
            <w:rFonts w:ascii="Verdana" w:hAnsi="Verdana"/>
            <w:sz w:val="24"/>
            <w:szCs w:val="24"/>
            <w:lang/>
          </w:rPr>
          <w:t>Creative Commons Attribution 4.0 International License</w:t>
        </w:r>
      </w:hyperlink>
      <w:r w:rsidRPr="003C32EC">
        <w:rPr>
          <w:rFonts w:ascii="Verdana" w:hAnsi="Verdana"/>
          <w:sz w:val="24"/>
          <w:szCs w:val="24"/>
          <w:lang/>
        </w:rPr>
        <w:t xml:space="preserve">. To view a copy of the license, visit </w:t>
      </w:r>
      <w:hyperlink r:id="rId9" w:history="1">
        <w:r w:rsidRPr="003C32EC">
          <w:rPr>
            <w:rStyle w:val="Hyperlink"/>
            <w:rFonts w:ascii="Verdana" w:hAnsi="Verdana"/>
            <w:sz w:val="24"/>
            <w:szCs w:val="24"/>
            <w:lang/>
          </w:rPr>
          <w:t>http://creativecommons.org/licenses/by/4.0/</w:t>
        </w:r>
      </w:hyperlink>
      <w:r w:rsidRPr="003C32EC">
        <w:rPr>
          <w:rFonts w:ascii="Verdana" w:hAnsi="Verdana"/>
          <w:sz w:val="24"/>
          <w:szCs w:val="24"/>
          <w:lang/>
        </w:rPr>
        <w:t xml:space="preserve">. Documents linked from this page may be subject to other restrictions. </w:t>
      </w:r>
      <w:proofErr w:type="gramStart"/>
      <w:r w:rsidRPr="003C32EC">
        <w:rPr>
          <w:rFonts w:ascii="Verdana" w:hAnsi="Verdana"/>
          <w:sz w:val="24"/>
          <w:szCs w:val="24"/>
          <w:lang/>
        </w:rPr>
        <w:t>Last revised for Access to Insight on 30 November 2013.</w:t>
      </w:r>
      <w:proofErr w:type="gramEnd"/>
      <w:r w:rsidRPr="003C32EC">
        <w:rPr>
          <w:rFonts w:ascii="Verdana" w:hAnsi="Verdana"/>
          <w:sz w:val="24"/>
          <w:szCs w:val="24"/>
          <w:lang/>
        </w:rPr>
        <w:t xml:space="preserve"> </w:t>
      </w:r>
    </w:p>
    <w:p w:rsidR="003C32EC" w:rsidRPr="003C32EC" w:rsidRDefault="003C32EC" w:rsidP="003C32EC">
      <w:pPr>
        <w:rPr>
          <w:rFonts w:ascii="Verdana" w:hAnsi="Verdana"/>
          <w:sz w:val="24"/>
          <w:szCs w:val="24"/>
          <w:lang/>
        </w:rPr>
      </w:pPr>
    </w:p>
    <w:p w:rsidR="00E24630" w:rsidRPr="003C32EC" w:rsidRDefault="008E7224">
      <w:pPr>
        <w:rPr>
          <w:rFonts w:ascii="Verdana" w:hAnsi="Verdana"/>
          <w:sz w:val="24"/>
          <w:szCs w:val="24"/>
          <w:lang/>
        </w:rPr>
      </w:pPr>
    </w:p>
    <w:sectPr w:rsidR="00E24630" w:rsidRPr="003C32EC" w:rsidSect="00C72D4E">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224" w:rsidRDefault="008E7224" w:rsidP="00C72D4E">
      <w:pPr>
        <w:spacing w:after="0" w:line="240" w:lineRule="auto"/>
      </w:pPr>
      <w:r>
        <w:separator/>
      </w:r>
    </w:p>
  </w:endnote>
  <w:endnote w:type="continuationSeparator" w:id="0">
    <w:p w:rsidR="008E7224" w:rsidRDefault="008E7224" w:rsidP="00C7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8943"/>
      <w:docPartObj>
        <w:docPartGallery w:val="Page Numbers (Bottom of Page)"/>
        <w:docPartUnique/>
      </w:docPartObj>
    </w:sdtPr>
    <w:sdtContent>
      <w:p w:rsidR="00C72D4E" w:rsidRDefault="00C72D4E">
        <w:pPr>
          <w:pStyle w:val="Footer"/>
          <w:jc w:val="center"/>
        </w:pPr>
        <w:fldSimple w:instr=" PAGE   \* MERGEFORMAT ">
          <w:r w:rsidR="00F91021">
            <w:rPr>
              <w:noProof/>
            </w:rPr>
            <w:t>4</w:t>
          </w:r>
        </w:fldSimple>
      </w:p>
    </w:sdtContent>
  </w:sdt>
  <w:p w:rsidR="00C72D4E" w:rsidRDefault="00C72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224" w:rsidRDefault="008E7224" w:rsidP="00C72D4E">
      <w:pPr>
        <w:spacing w:after="0" w:line="240" w:lineRule="auto"/>
      </w:pPr>
      <w:r>
        <w:separator/>
      </w:r>
    </w:p>
  </w:footnote>
  <w:footnote w:type="continuationSeparator" w:id="0">
    <w:p w:rsidR="008E7224" w:rsidRDefault="008E7224" w:rsidP="00C7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4E" w:rsidRDefault="00C72D4E">
    <w:pPr>
      <w:pStyle w:val="Header"/>
    </w:pPr>
    <w:r w:rsidRPr="00C72D4E">
      <w:t>Theravada Buddhism</w:t>
    </w:r>
  </w:p>
  <w:p w:rsidR="00C72D4E" w:rsidRDefault="00C72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50DC"/>
    <w:multiLevelType w:val="multilevel"/>
    <w:tmpl w:val="9FFE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C32EC"/>
    <w:rsid w:val="00381B09"/>
    <w:rsid w:val="003C32EC"/>
    <w:rsid w:val="00404B65"/>
    <w:rsid w:val="006376B1"/>
    <w:rsid w:val="008E7224"/>
    <w:rsid w:val="00A702EC"/>
    <w:rsid w:val="00AD00D9"/>
    <w:rsid w:val="00BA6757"/>
    <w:rsid w:val="00BC03E9"/>
    <w:rsid w:val="00C72D4E"/>
    <w:rsid w:val="00F105FA"/>
    <w:rsid w:val="00F910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2EC"/>
    <w:rPr>
      <w:color w:val="0000FF" w:themeColor="hyperlink"/>
      <w:u w:val="single"/>
    </w:rPr>
  </w:style>
  <w:style w:type="paragraph" w:styleId="Header">
    <w:name w:val="header"/>
    <w:basedOn w:val="Normal"/>
    <w:link w:val="HeaderChar"/>
    <w:uiPriority w:val="99"/>
    <w:unhideWhenUsed/>
    <w:rsid w:val="00C7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D4E"/>
  </w:style>
  <w:style w:type="paragraph" w:styleId="Footer">
    <w:name w:val="footer"/>
    <w:basedOn w:val="Normal"/>
    <w:link w:val="FooterChar"/>
    <w:uiPriority w:val="99"/>
    <w:unhideWhenUsed/>
    <w:rsid w:val="00C7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4E"/>
  </w:style>
</w:styles>
</file>

<file path=word/webSettings.xml><?xml version="1.0" encoding="utf-8"?>
<w:webSettings xmlns:r="http://schemas.openxmlformats.org/officeDocument/2006/relationships" xmlns:w="http://schemas.openxmlformats.org/wordprocessingml/2006/main">
  <w:divs>
    <w:div w:id="910390455">
      <w:bodyDiv w:val="1"/>
      <w:marLeft w:val="0"/>
      <w:marRight w:val="0"/>
      <w:marTop w:val="0"/>
      <w:marBottom w:val="0"/>
      <w:divBdr>
        <w:top w:val="none" w:sz="0" w:space="0" w:color="auto"/>
        <w:left w:val="none" w:sz="0" w:space="0" w:color="auto"/>
        <w:bottom w:val="none" w:sz="0" w:space="0" w:color="auto"/>
        <w:right w:val="none" w:sz="0" w:space="0" w:color="auto"/>
      </w:divBdr>
      <w:divsChild>
        <w:div w:id="889461296">
          <w:marLeft w:val="0"/>
          <w:marRight w:val="0"/>
          <w:marTop w:val="100"/>
          <w:marBottom w:val="100"/>
          <w:divBdr>
            <w:top w:val="none" w:sz="0" w:space="0" w:color="auto"/>
            <w:left w:val="none" w:sz="0" w:space="0" w:color="auto"/>
            <w:bottom w:val="none" w:sz="0" w:space="0" w:color="auto"/>
            <w:right w:val="none" w:sz="0" w:space="0" w:color="auto"/>
          </w:divBdr>
          <w:divsChild>
            <w:div w:id="182328339">
              <w:marLeft w:val="0"/>
              <w:marRight w:val="0"/>
              <w:marTop w:val="0"/>
              <w:marBottom w:val="120"/>
              <w:divBdr>
                <w:top w:val="none" w:sz="0" w:space="0" w:color="auto"/>
                <w:left w:val="none" w:sz="0" w:space="0" w:color="auto"/>
                <w:bottom w:val="single" w:sz="4" w:space="0" w:color="CCCCCC"/>
                <w:right w:val="none" w:sz="0" w:space="0" w:color="auto"/>
              </w:divBdr>
              <w:divsChild>
                <w:div w:id="2058158505">
                  <w:marLeft w:val="0"/>
                  <w:marRight w:val="0"/>
                  <w:marTop w:val="0"/>
                  <w:marBottom w:val="0"/>
                  <w:divBdr>
                    <w:top w:val="none" w:sz="0" w:space="0" w:color="auto"/>
                    <w:left w:val="none" w:sz="0" w:space="0" w:color="auto"/>
                    <w:bottom w:val="none" w:sz="0" w:space="0" w:color="auto"/>
                    <w:right w:val="none" w:sz="0" w:space="0" w:color="auto"/>
                  </w:divBdr>
                </w:div>
                <w:div w:id="1015113529">
                  <w:marLeft w:val="0"/>
                  <w:marRight w:val="0"/>
                  <w:marTop w:val="0"/>
                  <w:marBottom w:val="0"/>
                  <w:divBdr>
                    <w:top w:val="none" w:sz="0" w:space="0" w:color="auto"/>
                    <w:left w:val="none" w:sz="0" w:space="0" w:color="auto"/>
                    <w:bottom w:val="none" w:sz="0" w:space="0" w:color="auto"/>
                    <w:right w:val="none" w:sz="0" w:space="0" w:color="auto"/>
                  </w:divBdr>
                </w:div>
              </w:divsChild>
            </w:div>
            <w:div w:id="289481820">
              <w:marLeft w:val="0"/>
              <w:marRight w:val="0"/>
              <w:marTop w:val="0"/>
              <w:marBottom w:val="0"/>
              <w:divBdr>
                <w:top w:val="none" w:sz="0" w:space="0" w:color="auto"/>
                <w:left w:val="none" w:sz="0" w:space="0" w:color="auto"/>
                <w:bottom w:val="none" w:sz="0" w:space="0" w:color="auto"/>
                <w:right w:val="none" w:sz="0" w:space="0" w:color="auto"/>
              </w:divBdr>
              <w:divsChild>
                <w:div w:id="53549799">
                  <w:marLeft w:val="0"/>
                  <w:marRight w:val="0"/>
                  <w:marTop w:val="0"/>
                  <w:marBottom w:val="0"/>
                  <w:divBdr>
                    <w:top w:val="none" w:sz="0" w:space="0" w:color="auto"/>
                    <w:left w:val="none" w:sz="0" w:space="0" w:color="auto"/>
                    <w:bottom w:val="none" w:sz="0" w:space="0" w:color="auto"/>
                    <w:right w:val="none" w:sz="0" w:space="0" w:color="auto"/>
                  </w:divBdr>
                  <w:divsChild>
                    <w:div w:id="537355676">
                      <w:marLeft w:val="0"/>
                      <w:marRight w:val="0"/>
                      <w:marTop w:val="720"/>
                      <w:marBottom w:val="0"/>
                      <w:divBdr>
                        <w:top w:val="none" w:sz="0" w:space="0" w:color="auto"/>
                        <w:left w:val="none" w:sz="0" w:space="0" w:color="auto"/>
                        <w:bottom w:val="single" w:sz="4" w:space="24" w:color="888888"/>
                        <w:right w:val="none" w:sz="0" w:space="0" w:color="auto"/>
                      </w:divBdr>
                      <w:divsChild>
                        <w:div w:id="441730367">
                          <w:marLeft w:val="480"/>
                          <w:marRight w:val="480"/>
                          <w:marTop w:val="240"/>
                          <w:marBottom w:val="480"/>
                          <w:divBdr>
                            <w:top w:val="none" w:sz="0" w:space="0" w:color="auto"/>
                            <w:left w:val="none" w:sz="0" w:space="0" w:color="auto"/>
                            <w:bottom w:val="none" w:sz="0" w:space="0" w:color="auto"/>
                            <w:right w:val="none" w:sz="0" w:space="0" w:color="auto"/>
                          </w:divBdr>
                        </w:div>
                        <w:div w:id="535243243">
                          <w:marLeft w:val="480"/>
                          <w:marRight w:val="480"/>
                          <w:marTop w:val="240"/>
                          <w:marBottom w:val="480"/>
                          <w:divBdr>
                            <w:top w:val="none" w:sz="0" w:space="0" w:color="auto"/>
                            <w:left w:val="none" w:sz="0" w:space="0" w:color="auto"/>
                            <w:bottom w:val="none" w:sz="0" w:space="0" w:color="auto"/>
                            <w:right w:val="none" w:sz="0" w:space="0" w:color="auto"/>
                          </w:divBdr>
                        </w:div>
                      </w:divsChild>
                    </w:div>
                    <w:div w:id="503478474">
                      <w:marLeft w:val="0"/>
                      <w:marRight w:val="0"/>
                      <w:marTop w:val="720"/>
                      <w:marBottom w:val="0"/>
                      <w:divBdr>
                        <w:top w:val="none" w:sz="0" w:space="0" w:color="auto"/>
                        <w:left w:val="none" w:sz="0" w:space="0" w:color="auto"/>
                        <w:bottom w:val="single" w:sz="4" w:space="24" w:color="888888"/>
                        <w:right w:val="none" w:sz="0" w:space="0" w:color="auto"/>
                      </w:divBdr>
                      <w:divsChild>
                        <w:div w:id="668797947">
                          <w:marLeft w:val="240"/>
                          <w:marRight w:val="240"/>
                          <w:marTop w:val="720"/>
                          <w:marBottom w:val="480"/>
                          <w:divBdr>
                            <w:top w:val="none" w:sz="0" w:space="0" w:color="auto"/>
                            <w:left w:val="none" w:sz="0" w:space="0" w:color="auto"/>
                            <w:bottom w:val="none" w:sz="0" w:space="0" w:color="auto"/>
                            <w:right w:val="none" w:sz="0" w:space="0" w:color="auto"/>
                          </w:divBdr>
                        </w:div>
                      </w:divsChild>
                    </w:div>
                  </w:divsChild>
                </w:div>
              </w:divsChild>
            </w:div>
            <w:div w:id="1550800149">
              <w:marLeft w:val="0"/>
              <w:marRight w:val="0"/>
              <w:marTop w:val="0"/>
              <w:marBottom w:val="0"/>
              <w:divBdr>
                <w:top w:val="none" w:sz="0" w:space="0" w:color="auto"/>
                <w:left w:val="none" w:sz="0" w:space="0" w:color="auto"/>
                <w:bottom w:val="none" w:sz="0" w:space="0" w:color="auto"/>
                <w:right w:val="none" w:sz="0" w:space="0" w:color="auto"/>
              </w:divBdr>
              <w:divsChild>
                <w:div w:id="121053006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642150129">
                      <w:marLeft w:val="0"/>
                      <w:marRight w:val="0"/>
                      <w:marTop w:val="0"/>
                      <w:marBottom w:val="72"/>
                      <w:divBdr>
                        <w:top w:val="none" w:sz="0" w:space="0" w:color="auto"/>
                        <w:left w:val="none" w:sz="0" w:space="0" w:color="auto"/>
                        <w:bottom w:val="none" w:sz="0" w:space="0" w:color="auto"/>
                        <w:right w:val="none" w:sz="0" w:space="0" w:color="auto"/>
                      </w:divBdr>
                      <w:divsChild>
                        <w:div w:id="2133017204">
                          <w:marLeft w:val="0"/>
                          <w:marRight w:val="0"/>
                          <w:marTop w:val="0"/>
                          <w:marBottom w:val="0"/>
                          <w:divBdr>
                            <w:top w:val="none" w:sz="0" w:space="0" w:color="auto"/>
                            <w:left w:val="none" w:sz="0" w:space="0" w:color="auto"/>
                            <w:bottom w:val="none" w:sz="0" w:space="0" w:color="auto"/>
                            <w:right w:val="none" w:sz="0" w:space="0" w:color="auto"/>
                          </w:divBdr>
                        </w:div>
                        <w:div w:id="128667496">
                          <w:marLeft w:val="0"/>
                          <w:marRight w:val="0"/>
                          <w:marTop w:val="0"/>
                          <w:marBottom w:val="0"/>
                          <w:divBdr>
                            <w:top w:val="none" w:sz="0" w:space="0" w:color="auto"/>
                            <w:left w:val="none" w:sz="0" w:space="0" w:color="auto"/>
                            <w:bottom w:val="none" w:sz="0" w:space="0" w:color="auto"/>
                            <w:right w:val="none" w:sz="0" w:space="0" w:color="auto"/>
                          </w:divBdr>
                        </w:div>
                      </w:divsChild>
                    </w:div>
                    <w:div w:id="21100041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56812520">
      <w:bodyDiv w:val="1"/>
      <w:marLeft w:val="0"/>
      <w:marRight w:val="0"/>
      <w:marTop w:val="0"/>
      <w:marBottom w:val="0"/>
      <w:divBdr>
        <w:top w:val="none" w:sz="0" w:space="0" w:color="auto"/>
        <w:left w:val="none" w:sz="0" w:space="0" w:color="auto"/>
        <w:bottom w:val="none" w:sz="0" w:space="0" w:color="auto"/>
        <w:right w:val="none" w:sz="0" w:space="0" w:color="auto"/>
      </w:divBdr>
      <w:divsChild>
        <w:div w:id="1195458631">
          <w:marLeft w:val="0"/>
          <w:marRight w:val="0"/>
          <w:marTop w:val="100"/>
          <w:marBottom w:val="100"/>
          <w:divBdr>
            <w:top w:val="none" w:sz="0" w:space="0" w:color="auto"/>
            <w:left w:val="none" w:sz="0" w:space="0" w:color="auto"/>
            <w:bottom w:val="none" w:sz="0" w:space="0" w:color="auto"/>
            <w:right w:val="none" w:sz="0" w:space="0" w:color="auto"/>
          </w:divBdr>
          <w:divsChild>
            <w:div w:id="884759238">
              <w:marLeft w:val="0"/>
              <w:marRight w:val="0"/>
              <w:marTop w:val="0"/>
              <w:marBottom w:val="60"/>
              <w:divBdr>
                <w:top w:val="none" w:sz="0" w:space="0" w:color="auto"/>
                <w:left w:val="none" w:sz="0" w:space="0" w:color="auto"/>
                <w:bottom w:val="single" w:sz="2" w:space="0" w:color="CCCCCC"/>
                <w:right w:val="none" w:sz="0" w:space="0" w:color="auto"/>
              </w:divBdr>
              <w:divsChild>
                <w:div w:id="57939664">
                  <w:marLeft w:val="0"/>
                  <w:marRight w:val="0"/>
                  <w:marTop w:val="0"/>
                  <w:marBottom w:val="0"/>
                  <w:divBdr>
                    <w:top w:val="none" w:sz="0" w:space="0" w:color="auto"/>
                    <w:left w:val="none" w:sz="0" w:space="0" w:color="auto"/>
                    <w:bottom w:val="none" w:sz="0" w:space="0" w:color="auto"/>
                    <w:right w:val="none" w:sz="0" w:space="0" w:color="auto"/>
                  </w:divBdr>
                </w:div>
                <w:div w:id="1134835227">
                  <w:marLeft w:val="0"/>
                  <w:marRight w:val="0"/>
                  <w:marTop w:val="0"/>
                  <w:marBottom w:val="0"/>
                  <w:divBdr>
                    <w:top w:val="none" w:sz="0" w:space="0" w:color="auto"/>
                    <w:left w:val="none" w:sz="0" w:space="0" w:color="auto"/>
                    <w:bottom w:val="none" w:sz="0" w:space="0" w:color="auto"/>
                    <w:right w:val="none" w:sz="0" w:space="0" w:color="auto"/>
                  </w:divBdr>
                </w:div>
              </w:divsChild>
            </w:div>
            <w:div w:id="1210341019">
              <w:marLeft w:val="0"/>
              <w:marRight w:val="0"/>
              <w:marTop w:val="0"/>
              <w:marBottom w:val="0"/>
              <w:divBdr>
                <w:top w:val="none" w:sz="0" w:space="0" w:color="auto"/>
                <w:left w:val="none" w:sz="0" w:space="0" w:color="auto"/>
                <w:bottom w:val="none" w:sz="0" w:space="0" w:color="auto"/>
                <w:right w:val="none" w:sz="0" w:space="0" w:color="auto"/>
              </w:divBdr>
              <w:divsChild>
                <w:div w:id="31542176">
                  <w:marLeft w:val="0"/>
                  <w:marRight w:val="0"/>
                  <w:marTop w:val="0"/>
                  <w:marBottom w:val="0"/>
                  <w:divBdr>
                    <w:top w:val="none" w:sz="0" w:space="0" w:color="auto"/>
                    <w:left w:val="none" w:sz="0" w:space="0" w:color="auto"/>
                    <w:bottom w:val="none" w:sz="0" w:space="0" w:color="auto"/>
                    <w:right w:val="none" w:sz="0" w:space="0" w:color="auto"/>
                  </w:divBdr>
                  <w:divsChild>
                    <w:div w:id="1457092730">
                      <w:marLeft w:val="0"/>
                      <w:marRight w:val="0"/>
                      <w:marTop w:val="720"/>
                      <w:marBottom w:val="0"/>
                      <w:divBdr>
                        <w:top w:val="none" w:sz="0" w:space="0" w:color="auto"/>
                        <w:left w:val="none" w:sz="0" w:space="0" w:color="auto"/>
                        <w:bottom w:val="single" w:sz="2" w:space="24" w:color="888888"/>
                        <w:right w:val="none" w:sz="0" w:space="0" w:color="auto"/>
                      </w:divBdr>
                      <w:divsChild>
                        <w:div w:id="144586781">
                          <w:marLeft w:val="480"/>
                          <w:marRight w:val="480"/>
                          <w:marTop w:val="240"/>
                          <w:marBottom w:val="480"/>
                          <w:divBdr>
                            <w:top w:val="none" w:sz="0" w:space="0" w:color="auto"/>
                            <w:left w:val="none" w:sz="0" w:space="0" w:color="auto"/>
                            <w:bottom w:val="none" w:sz="0" w:space="0" w:color="auto"/>
                            <w:right w:val="none" w:sz="0" w:space="0" w:color="auto"/>
                          </w:divBdr>
                        </w:div>
                        <w:div w:id="1360158602">
                          <w:marLeft w:val="480"/>
                          <w:marRight w:val="480"/>
                          <w:marTop w:val="240"/>
                          <w:marBottom w:val="480"/>
                          <w:divBdr>
                            <w:top w:val="none" w:sz="0" w:space="0" w:color="auto"/>
                            <w:left w:val="none" w:sz="0" w:space="0" w:color="auto"/>
                            <w:bottom w:val="none" w:sz="0" w:space="0" w:color="auto"/>
                            <w:right w:val="none" w:sz="0" w:space="0" w:color="auto"/>
                          </w:divBdr>
                        </w:div>
                      </w:divsChild>
                    </w:div>
                    <w:div w:id="189491728">
                      <w:marLeft w:val="0"/>
                      <w:marRight w:val="0"/>
                      <w:marTop w:val="720"/>
                      <w:marBottom w:val="0"/>
                      <w:divBdr>
                        <w:top w:val="none" w:sz="0" w:space="0" w:color="auto"/>
                        <w:left w:val="none" w:sz="0" w:space="0" w:color="auto"/>
                        <w:bottom w:val="single" w:sz="2" w:space="24" w:color="888888"/>
                        <w:right w:val="none" w:sz="0" w:space="0" w:color="auto"/>
                      </w:divBdr>
                      <w:divsChild>
                        <w:div w:id="452678909">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711073259">
              <w:marLeft w:val="0"/>
              <w:marRight w:val="0"/>
              <w:marTop w:val="0"/>
              <w:marBottom w:val="0"/>
              <w:divBdr>
                <w:top w:val="none" w:sz="0" w:space="0" w:color="auto"/>
                <w:left w:val="none" w:sz="0" w:space="0" w:color="auto"/>
                <w:bottom w:val="none" w:sz="0" w:space="0" w:color="auto"/>
                <w:right w:val="none" w:sz="0" w:space="0" w:color="auto"/>
              </w:divBdr>
              <w:divsChild>
                <w:div w:id="727654373">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806193095">
                      <w:marLeft w:val="0"/>
                      <w:marRight w:val="0"/>
                      <w:marTop w:val="0"/>
                      <w:marBottom w:val="72"/>
                      <w:divBdr>
                        <w:top w:val="none" w:sz="0" w:space="0" w:color="auto"/>
                        <w:left w:val="none" w:sz="0" w:space="0" w:color="auto"/>
                        <w:bottom w:val="none" w:sz="0" w:space="0" w:color="auto"/>
                        <w:right w:val="none" w:sz="0" w:space="0" w:color="auto"/>
                      </w:divBdr>
                      <w:divsChild>
                        <w:div w:id="664744973">
                          <w:marLeft w:val="0"/>
                          <w:marRight w:val="0"/>
                          <w:marTop w:val="0"/>
                          <w:marBottom w:val="0"/>
                          <w:divBdr>
                            <w:top w:val="none" w:sz="0" w:space="0" w:color="auto"/>
                            <w:left w:val="none" w:sz="0" w:space="0" w:color="auto"/>
                            <w:bottom w:val="none" w:sz="0" w:space="0" w:color="auto"/>
                            <w:right w:val="none" w:sz="0" w:space="0" w:color="auto"/>
                          </w:divBdr>
                        </w:div>
                        <w:div w:id="1712265374">
                          <w:marLeft w:val="0"/>
                          <w:marRight w:val="0"/>
                          <w:marTop w:val="0"/>
                          <w:marBottom w:val="0"/>
                          <w:divBdr>
                            <w:top w:val="none" w:sz="0" w:space="0" w:color="auto"/>
                            <w:left w:val="none" w:sz="0" w:space="0" w:color="auto"/>
                            <w:bottom w:val="none" w:sz="0" w:space="0" w:color="auto"/>
                            <w:right w:val="none" w:sz="0" w:space="0" w:color="auto"/>
                          </w:divBdr>
                        </w:div>
                      </w:divsChild>
                    </w:div>
                    <w:div w:id="13001122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cesstoinsight.org/theravad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4ABB"/>
    <w:rsid w:val="00434ABB"/>
    <w:rsid w:val="004C50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BBB27B088044659B979181E1D6DBB9">
    <w:name w:val="31BBB27B088044659B979181E1D6DBB9"/>
    <w:rsid w:val="00434A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2014-11-18T22:29:00Z</dcterms:created>
  <dcterms:modified xsi:type="dcterms:W3CDTF">2014-11-18T23:20:00Z</dcterms:modified>
</cp:coreProperties>
</file>